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11" w:rsidRPr="000B5F18" w:rsidRDefault="00787A11" w:rsidP="00787A11">
      <w:pPr>
        <w:pStyle w:val="1"/>
        <w:spacing w:line="432" w:lineRule="auto"/>
        <w:jc w:val="center"/>
        <w:rPr>
          <w:sz w:val="44"/>
          <w:szCs w:val="44"/>
        </w:rPr>
      </w:pPr>
      <w:r w:rsidRPr="000B5F18">
        <w:rPr>
          <w:rFonts w:hint="eastAsia"/>
          <w:sz w:val="44"/>
          <w:szCs w:val="44"/>
        </w:rPr>
        <w:t>辽宁师范</w:t>
      </w:r>
      <w:r w:rsidRPr="000B5F18">
        <w:rPr>
          <w:sz w:val="44"/>
          <w:szCs w:val="44"/>
        </w:rPr>
        <w:t>大学校园</w:t>
      </w:r>
      <w:r w:rsidR="002B7BF7" w:rsidRPr="000B5F18">
        <w:rPr>
          <w:rFonts w:hint="eastAsia"/>
          <w:sz w:val="44"/>
          <w:szCs w:val="44"/>
        </w:rPr>
        <w:t>卡</w:t>
      </w:r>
      <w:r w:rsidRPr="000B5F18">
        <w:rPr>
          <w:sz w:val="44"/>
          <w:szCs w:val="44"/>
        </w:rPr>
        <w:t>商户管理办法</w:t>
      </w:r>
    </w:p>
    <w:p w:rsidR="00787A11" w:rsidRDefault="00787A11" w:rsidP="00787A11">
      <w:pPr>
        <w:jc w:val="left"/>
        <w:rPr>
          <w:sz w:val="18"/>
          <w:szCs w:val="18"/>
        </w:rPr>
      </w:pPr>
    </w:p>
    <w:p w:rsidR="00787A11" w:rsidRPr="000B5F18" w:rsidRDefault="00787A11" w:rsidP="000B5F18">
      <w:pPr>
        <w:snapToGrid w:val="0"/>
        <w:spacing w:before="156" w:line="560" w:lineRule="exact"/>
        <w:ind w:firstLine="641"/>
        <w:rPr>
          <w:rFonts w:ascii="仿宋" w:eastAsia="仿宋" w:hAnsi="仿宋"/>
          <w:szCs w:val="21"/>
        </w:rPr>
      </w:pPr>
      <w:r w:rsidRPr="000B5F18">
        <w:rPr>
          <w:rFonts w:ascii="仿宋" w:eastAsia="仿宋" w:hAnsi="仿宋"/>
          <w:sz w:val="32"/>
          <w:szCs w:val="32"/>
        </w:rPr>
        <w:t>为</w:t>
      </w:r>
      <w:r w:rsidR="00BC41BC" w:rsidRPr="000B5F18">
        <w:rPr>
          <w:rFonts w:ascii="仿宋" w:eastAsia="仿宋" w:hAnsi="仿宋"/>
          <w:sz w:val="32"/>
          <w:szCs w:val="32"/>
        </w:rPr>
        <w:t>规范辽宁师范大学校园卡使用</w:t>
      </w:r>
      <w:r w:rsidR="00BC41BC" w:rsidRPr="000B5F18">
        <w:rPr>
          <w:rFonts w:ascii="仿宋" w:eastAsia="仿宋" w:hAnsi="仿宋" w:hint="eastAsia"/>
          <w:sz w:val="32"/>
          <w:szCs w:val="32"/>
        </w:rPr>
        <w:t>，</w:t>
      </w:r>
      <w:r w:rsidRPr="000B5F18">
        <w:rPr>
          <w:rFonts w:ascii="仿宋" w:eastAsia="仿宋" w:hAnsi="仿宋"/>
          <w:sz w:val="32"/>
          <w:szCs w:val="32"/>
        </w:rPr>
        <w:t>加强</w:t>
      </w:r>
      <w:r w:rsidR="002B7BF7" w:rsidRPr="000B5F18">
        <w:rPr>
          <w:rFonts w:ascii="仿宋" w:eastAsia="仿宋" w:hAnsi="仿宋" w:hint="eastAsia"/>
          <w:sz w:val="32"/>
          <w:szCs w:val="32"/>
        </w:rPr>
        <w:t>辽宁师范</w:t>
      </w:r>
      <w:r w:rsidR="002B7BF7" w:rsidRPr="000B5F18">
        <w:rPr>
          <w:rFonts w:ascii="仿宋" w:eastAsia="仿宋" w:hAnsi="仿宋"/>
          <w:sz w:val="32"/>
          <w:szCs w:val="32"/>
        </w:rPr>
        <w:t>大学</w:t>
      </w:r>
      <w:r w:rsidRPr="000B5F18">
        <w:rPr>
          <w:rFonts w:ascii="仿宋" w:eastAsia="仿宋" w:hAnsi="仿宋"/>
          <w:sz w:val="32"/>
          <w:szCs w:val="32"/>
        </w:rPr>
        <w:t>校园</w:t>
      </w:r>
      <w:r w:rsidR="002B7BF7" w:rsidRPr="000B5F18">
        <w:rPr>
          <w:rFonts w:ascii="仿宋" w:eastAsia="仿宋" w:hAnsi="仿宋" w:hint="eastAsia"/>
          <w:sz w:val="32"/>
          <w:szCs w:val="32"/>
        </w:rPr>
        <w:t>卡</w:t>
      </w:r>
      <w:r w:rsidRPr="000B5F18">
        <w:rPr>
          <w:rFonts w:ascii="仿宋" w:eastAsia="仿宋" w:hAnsi="仿宋"/>
          <w:sz w:val="32"/>
          <w:szCs w:val="32"/>
        </w:rPr>
        <w:t>商户的管理，明确商户的权利、责任和义务，特制定本办法。</w:t>
      </w:r>
    </w:p>
    <w:p w:rsidR="00787A11" w:rsidRDefault="00787A11" w:rsidP="00787A11">
      <w:pPr>
        <w:snapToGrid w:val="0"/>
        <w:spacing w:before="156" w:line="360" w:lineRule="auto"/>
        <w:jc w:val="center"/>
      </w:pPr>
      <w:r>
        <w:rPr>
          <w:rFonts w:ascii="黑体" w:eastAsia="黑体" w:hAnsi="黑体" w:hint="eastAsia"/>
          <w:b/>
          <w:bCs/>
          <w:sz w:val="32"/>
          <w:szCs w:val="32"/>
        </w:rPr>
        <w:t>第一章 商户的定义</w:t>
      </w:r>
    </w:p>
    <w:p w:rsidR="00787A11" w:rsidRPr="000B5F18" w:rsidRDefault="00787A11" w:rsidP="000B5F18">
      <w:pPr>
        <w:pStyle w:val="a6"/>
        <w:snapToGrid w:val="0"/>
        <w:spacing w:before="156" w:line="560" w:lineRule="exact"/>
        <w:ind w:firstLine="643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第一条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B5F18">
        <w:rPr>
          <w:rFonts w:ascii="仿宋" w:eastAsia="仿宋" w:hAnsi="仿宋"/>
          <w:sz w:val="32"/>
          <w:szCs w:val="32"/>
        </w:rPr>
        <w:t>商户</w:t>
      </w:r>
      <w:r w:rsidR="00B33F5B" w:rsidRPr="000B5F18">
        <w:rPr>
          <w:rFonts w:ascii="仿宋" w:eastAsia="仿宋" w:hAnsi="仿宋" w:hint="eastAsia"/>
          <w:sz w:val="32"/>
          <w:szCs w:val="32"/>
        </w:rPr>
        <w:t>的</w:t>
      </w:r>
      <w:r w:rsidRPr="000B5F18">
        <w:rPr>
          <w:rFonts w:ascii="仿宋" w:eastAsia="仿宋" w:hAnsi="仿宋"/>
          <w:sz w:val="32"/>
          <w:szCs w:val="32"/>
        </w:rPr>
        <w:t>定义</w:t>
      </w:r>
    </w:p>
    <w:p w:rsidR="00787A11" w:rsidRDefault="00B33F5B" w:rsidP="000B5F18">
      <w:pPr>
        <w:pStyle w:val="a6"/>
        <w:snapToGrid w:val="0"/>
        <w:spacing w:before="156" w:line="560" w:lineRule="exact"/>
        <w:ind w:firstLine="640"/>
        <w:rPr>
          <w:rFonts w:ascii="仿宋_GB2312" w:hAnsi="仿宋_GB2312"/>
          <w:sz w:val="32"/>
          <w:szCs w:val="32"/>
        </w:rPr>
      </w:pPr>
      <w:proofErr w:type="gramStart"/>
      <w:r w:rsidRPr="000B5F18">
        <w:rPr>
          <w:rFonts w:ascii="仿宋" w:eastAsia="仿宋" w:hAnsi="仿宋" w:hint="eastAsia"/>
          <w:sz w:val="32"/>
          <w:szCs w:val="32"/>
        </w:rPr>
        <w:t>商户</w:t>
      </w:r>
      <w:r w:rsidR="00DD55BC" w:rsidRPr="000B5F18">
        <w:rPr>
          <w:rFonts w:ascii="仿宋" w:eastAsia="仿宋" w:hAnsi="仿宋" w:hint="eastAsia"/>
          <w:sz w:val="32"/>
          <w:szCs w:val="32"/>
        </w:rPr>
        <w:t>指</w:t>
      </w:r>
      <w:proofErr w:type="gramEnd"/>
      <w:r w:rsidR="005E6394" w:rsidRPr="000B5F18">
        <w:rPr>
          <w:rFonts w:ascii="仿宋" w:eastAsia="仿宋" w:hAnsi="仿宋"/>
          <w:sz w:val="32"/>
          <w:szCs w:val="32"/>
        </w:rPr>
        <w:t>通过校园</w:t>
      </w:r>
      <w:r w:rsidR="005E6394" w:rsidRPr="000B5F18">
        <w:rPr>
          <w:rFonts w:ascii="仿宋" w:eastAsia="仿宋" w:hAnsi="仿宋" w:hint="eastAsia"/>
          <w:sz w:val="32"/>
          <w:szCs w:val="32"/>
        </w:rPr>
        <w:t>卡</w:t>
      </w:r>
      <w:r w:rsidR="00787A11" w:rsidRPr="000B5F18">
        <w:rPr>
          <w:rFonts w:ascii="仿宋" w:eastAsia="仿宋" w:hAnsi="仿宋"/>
          <w:sz w:val="32"/>
          <w:szCs w:val="32"/>
        </w:rPr>
        <w:t>系统</w:t>
      </w:r>
      <w:r w:rsidR="00826262" w:rsidRPr="000B5F18">
        <w:rPr>
          <w:rFonts w:ascii="仿宋" w:eastAsia="仿宋" w:hAnsi="仿宋" w:hint="eastAsia"/>
          <w:sz w:val="32"/>
          <w:szCs w:val="32"/>
        </w:rPr>
        <w:t>完成注册并</w:t>
      </w:r>
      <w:r w:rsidR="00787A11" w:rsidRPr="000B5F18">
        <w:rPr>
          <w:rFonts w:ascii="仿宋" w:eastAsia="仿宋" w:hAnsi="仿宋"/>
          <w:sz w:val="32"/>
          <w:szCs w:val="32"/>
        </w:rPr>
        <w:t>进行身份认证</w:t>
      </w:r>
      <w:r w:rsidR="00826262" w:rsidRPr="000B5F18">
        <w:rPr>
          <w:rFonts w:ascii="仿宋" w:eastAsia="仿宋" w:hAnsi="仿宋" w:hint="eastAsia"/>
          <w:sz w:val="32"/>
          <w:szCs w:val="32"/>
        </w:rPr>
        <w:t>、</w:t>
      </w:r>
      <w:r w:rsidR="00826262" w:rsidRPr="000B5F18">
        <w:rPr>
          <w:rFonts w:ascii="仿宋" w:eastAsia="仿宋" w:hAnsi="仿宋"/>
          <w:sz w:val="32"/>
          <w:szCs w:val="32"/>
        </w:rPr>
        <w:t>商务活动</w:t>
      </w:r>
      <w:r w:rsidR="00826262" w:rsidRPr="000B5F18">
        <w:rPr>
          <w:rFonts w:ascii="仿宋" w:eastAsia="仿宋" w:hAnsi="仿宋" w:hint="eastAsia"/>
          <w:sz w:val="32"/>
          <w:szCs w:val="32"/>
        </w:rPr>
        <w:t>及</w:t>
      </w:r>
      <w:r w:rsidR="00787A11" w:rsidRPr="000B5F18">
        <w:rPr>
          <w:rFonts w:ascii="仿宋" w:eastAsia="仿宋" w:hAnsi="仿宋"/>
          <w:sz w:val="32"/>
          <w:szCs w:val="32"/>
        </w:rPr>
        <w:t>实现缴费的单位或实体。每个商户</w:t>
      </w:r>
      <w:r w:rsidR="00DD55BC" w:rsidRPr="000B5F18">
        <w:rPr>
          <w:rFonts w:ascii="仿宋" w:eastAsia="仿宋" w:hAnsi="仿宋" w:hint="eastAsia"/>
          <w:sz w:val="32"/>
          <w:szCs w:val="32"/>
        </w:rPr>
        <w:t>应</w:t>
      </w:r>
      <w:r w:rsidR="00787A11" w:rsidRPr="000B5F18">
        <w:rPr>
          <w:rFonts w:ascii="仿宋" w:eastAsia="仿宋" w:hAnsi="仿宋"/>
          <w:sz w:val="32"/>
          <w:szCs w:val="32"/>
        </w:rPr>
        <w:t>有自己</w:t>
      </w:r>
      <w:r w:rsidR="00DD55BC" w:rsidRPr="000B5F18">
        <w:rPr>
          <w:rFonts w:ascii="仿宋" w:eastAsia="仿宋" w:hAnsi="仿宋" w:hint="eastAsia"/>
          <w:sz w:val="32"/>
          <w:szCs w:val="32"/>
        </w:rPr>
        <w:t>唯一</w:t>
      </w:r>
      <w:r w:rsidR="00787A11" w:rsidRPr="000B5F18">
        <w:rPr>
          <w:rFonts w:ascii="仿宋" w:eastAsia="仿宋" w:hAnsi="仿宋"/>
          <w:sz w:val="32"/>
          <w:szCs w:val="32"/>
        </w:rPr>
        <w:t>独立的商户账户，并通过该账户进行结算。</w:t>
      </w:r>
    </w:p>
    <w:p w:rsidR="00364CE5" w:rsidRPr="00C95A88" w:rsidRDefault="00364CE5" w:rsidP="00C95A88">
      <w:pPr>
        <w:snapToGrid w:val="0"/>
        <w:spacing w:before="156" w:line="360" w:lineRule="auto"/>
        <w:jc w:val="center"/>
        <w:rPr>
          <w:b/>
        </w:rPr>
      </w:pPr>
      <w:r w:rsidRPr="00C95A88">
        <w:rPr>
          <w:rFonts w:ascii="黑体" w:eastAsia="黑体" w:hAnsi="黑体" w:hint="eastAsia"/>
          <w:b/>
          <w:bCs/>
          <w:sz w:val="32"/>
          <w:szCs w:val="32"/>
        </w:rPr>
        <w:t>第二章 商户的设立、撤销与变更</w:t>
      </w:r>
    </w:p>
    <w:p w:rsidR="00787A11" w:rsidRPr="000B5F18" w:rsidRDefault="0061768F" w:rsidP="000B5F18">
      <w:pPr>
        <w:pStyle w:val="a6"/>
        <w:snapToGrid w:val="0"/>
        <w:spacing w:before="156" w:line="560" w:lineRule="exact"/>
        <w:ind w:firstLine="643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第二</w:t>
      </w:r>
      <w:r w:rsidR="00787A11" w:rsidRPr="000B5F18">
        <w:rPr>
          <w:rFonts w:ascii="仿宋" w:eastAsia="仿宋" w:hAnsi="仿宋"/>
          <w:b/>
          <w:bCs/>
          <w:sz w:val="32"/>
          <w:szCs w:val="32"/>
        </w:rPr>
        <w:t>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787A11" w:rsidRPr="000B5F18">
        <w:rPr>
          <w:rFonts w:ascii="仿宋" w:eastAsia="仿宋" w:hAnsi="仿宋"/>
          <w:sz w:val="32"/>
          <w:szCs w:val="32"/>
        </w:rPr>
        <w:t>商户的设立</w:t>
      </w:r>
    </w:p>
    <w:p w:rsidR="00787A11" w:rsidRPr="000B5F18" w:rsidRDefault="00787A11" w:rsidP="000B5F18">
      <w:pPr>
        <w:pStyle w:val="a6"/>
        <w:snapToGrid w:val="0"/>
        <w:spacing w:before="156" w:line="56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0B5F18">
        <w:rPr>
          <w:rFonts w:ascii="仿宋" w:eastAsia="仿宋" w:hAnsi="仿宋"/>
          <w:sz w:val="32"/>
          <w:szCs w:val="32"/>
        </w:rPr>
        <w:t>商户需</w:t>
      </w:r>
      <w:proofErr w:type="gramEnd"/>
      <w:r w:rsidRPr="000B5F18">
        <w:rPr>
          <w:rFonts w:ascii="仿宋" w:eastAsia="仿宋" w:hAnsi="仿宋"/>
          <w:sz w:val="32"/>
          <w:szCs w:val="32"/>
        </w:rPr>
        <w:t>填写《</w:t>
      </w:r>
      <w:r w:rsidRPr="000B5F18">
        <w:rPr>
          <w:rFonts w:ascii="仿宋" w:eastAsia="仿宋" w:hAnsi="仿宋" w:hint="eastAsia"/>
          <w:sz w:val="32"/>
          <w:szCs w:val="32"/>
        </w:rPr>
        <w:t>辽宁师范</w:t>
      </w:r>
      <w:r w:rsidRPr="000B5F18">
        <w:rPr>
          <w:rFonts w:ascii="仿宋" w:eastAsia="仿宋" w:hAnsi="仿宋"/>
          <w:sz w:val="32"/>
          <w:szCs w:val="32"/>
        </w:rPr>
        <w:t>大学校园</w:t>
      </w:r>
      <w:r w:rsidR="00352158" w:rsidRPr="000B5F18">
        <w:rPr>
          <w:rFonts w:ascii="仿宋" w:eastAsia="仿宋" w:hAnsi="仿宋" w:hint="eastAsia"/>
          <w:sz w:val="32"/>
          <w:szCs w:val="32"/>
        </w:rPr>
        <w:t>卡系统</w:t>
      </w:r>
      <w:r w:rsidRPr="000B5F18">
        <w:rPr>
          <w:rFonts w:ascii="仿宋" w:eastAsia="仿宋" w:hAnsi="仿宋"/>
          <w:sz w:val="32"/>
          <w:szCs w:val="32"/>
        </w:rPr>
        <w:t>商户设立申请表》，</w:t>
      </w:r>
      <w:r w:rsidR="00BE6209" w:rsidRPr="000B5F18">
        <w:rPr>
          <w:rFonts w:ascii="仿宋" w:eastAsia="仿宋" w:hAnsi="仿宋" w:hint="eastAsia"/>
          <w:sz w:val="32"/>
          <w:szCs w:val="32"/>
        </w:rPr>
        <w:t>并</w:t>
      </w:r>
      <w:r w:rsidRPr="000B5F18">
        <w:rPr>
          <w:rFonts w:ascii="仿宋" w:eastAsia="仿宋" w:hAnsi="仿宋"/>
          <w:sz w:val="32"/>
          <w:szCs w:val="32"/>
        </w:rPr>
        <w:t>经该商户的管理部门（</w:t>
      </w:r>
      <w:r w:rsidR="00352158" w:rsidRPr="000B5F18">
        <w:rPr>
          <w:rFonts w:ascii="仿宋" w:eastAsia="仿宋" w:hAnsi="仿宋" w:hint="eastAsia"/>
          <w:sz w:val="32"/>
          <w:szCs w:val="32"/>
        </w:rPr>
        <w:t>学院或</w:t>
      </w:r>
      <w:r w:rsidRPr="000B5F18">
        <w:rPr>
          <w:rFonts w:ascii="仿宋" w:eastAsia="仿宋" w:hAnsi="仿宋"/>
          <w:sz w:val="32"/>
          <w:szCs w:val="32"/>
        </w:rPr>
        <w:t>各职能部门）</w:t>
      </w:r>
      <w:r w:rsidR="00BE6209" w:rsidRPr="000B5F18">
        <w:rPr>
          <w:rFonts w:ascii="仿宋" w:eastAsia="仿宋" w:hAnsi="仿宋" w:hint="eastAsia"/>
          <w:sz w:val="32"/>
          <w:szCs w:val="32"/>
        </w:rPr>
        <w:t>、校园卡结算中心</w:t>
      </w:r>
      <w:r w:rsidRPr="000B5F18">
        <w:rPr>
          <w:rFonts w:ascii="仿宋" w:eastAsia="仿宋" w:hAnsi="仿宋"/>
          <w:sz w:val="32"/>
          <w:szCs w:val="32"/>
        </w:rPr>
        <w:t>签字、盖章后</w:t>
      </w:r>
      <w:r w:rsidR="009E4DCC" w:rsidRPr="000B5F18">
        <w:rPr>
          <w:rFonts w:ascii="仿宋" w:eastAsia="仿宋" w:hAnsi="仿宋" w:hint="eastAsia"/>
          <w:sz w:val="32"/>
          <w:szCs w:val="32"/>
        </w:rPr>
        <w:t>，</w:t>
      </w:r>
      <w:r w:rsidRPr="000B5F18">
        <w:rPr>
          <w:rFonts w:ascii="仿宋" w:eastAsia="仿宋" w:hAnsi="仿宋"/>
          <w:sz w:val="32"/>
          <w:szCs w:val="32"/>
        </w:rPr>
        <w:t>送至</w:t>
      </w:r>
      <w:r w:rsidRPr="000B5F18">
        <w:rPr>
          <w:rFonts w:ascii="仿宋" w:eastAsia="仿宋" w:hAnsi="仿宋" w:hint="eastAsia"/>
          <w:sz w:val="32"/>
          <w:szCs w:val="32"/>
        </w:rPr>
        <w:t>校园卡</w:t>
      </w:r>
      <w:proofErr w:type="gramStart"/>
      <w:r w:rsidRPr="000B5F18">
        <w:rPr>
          <w:rFonts w:ascii="仿宋" w:eastAsia="仿宋" w:hAnsi="仿宋" w:hint="eastAsia"/>
          <w:sz w:val="32"/>
          <w:szCs w:val="32"/>
        </w:rPr>
        <w:t>卡务</w:t>
      </w:r>
      <w:proofErr w:type="gramEnd"/>
      <w:r w:rsidRPr="000B5F18">
        <w:rPr>
          <w:rFonts w:ascii="仿宋" w:eastAsia="仿宋" w:hAnsi="仿宋" w:hint="eastAsia"/>
          <w:sz w:val="32"/>
          <w:szCs w:val="32"/>
        </w:rPr>
        <w:t>中心</w:t>
      </w:r>
      <w:r w:rsidRPr="000B5F18">
        <w:rPr>
          <w:rFonts w:ascii="仿宋" w:eastAsia="仿宋" w:hAnsi="仿宋"/>
          <w:sz w:val="32"/>
          <w:szCs w:val="32"/>
        </w:rPr>
        <w:t>，</w:t>
      </w:r>
      <w:r w:rsidR="009E4DCC" w:rsidRPr="000B5F18">
        <w:rPr>
          <w:rFonts w:ascii="仿宋" w:eastAsia="仿宋" w:hAnsi="仿宋" w:hint="eastAsia"/>
          <w:sz w:val="32"/>
          <w:szCs w:val="32"/>
        </w:rPr>
        <w:t>经</w:t>
      </w:r>
      <w:r w:rsidRPr="000B5F18">
        <w:rPr>
          <w:rFonts w:ascii="仿宋" w:eastAsia="仿宋" w:hAnsi="仿宋"/>
          <w:sz w:val="32"/>
          <w:szCs w:val="32"/>
        </w:rPr>
        <w:t>审核通过后按商户类型为商户开设账户。商户和商户管理部门可以是同一单位。商户的管理部门在申请设立商户时须</w:t>
      </w:r>
      <w:r w:rsidR="00DD55BC" w:rsidRPr="000B5F18">
        <w:rPr>
          <w:rFonts w:ascii="仿宋" w:eastAsia="仿宋" w:hAnsi="仿宋" w:hint="eastAsia"/>
          <w:sz w:val="32"/>
          <w:szCs w:val="32"/>
        </w:rPr>
        <w:t>安排</w:t>
      </w:r>
      <w:r w:rsidRPr="000B5F18">
        <w:rPr>
          <w:rFonts w:ascii="仿宋" w:eastAsia="仿宋" w:hAnsi="仿宋"/>
          <w:sz w:val="32"/>
          <w:szCs w:val="32"/>
        </w:rPr>
        <w:t>专人负责商户结算。</w:t>
      </w:r>
    </w:p>
    <w:p w:rsidR="00290DFF" w:rsidRPr="000B5F18" w:rsidRDefault="00290DFF" w:rsidP="000B5F18">
      <w:pPr>
        <w:snapToGrid w:val="0"/>
        <w:spacing w:before="156" w:line="560" w:lineRule="exact"/>
        <w:ind w:firstLine="640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第三条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B5F18">
        <w:rPr>
          <w:rFonts w:ascii="仿宋" w:eastAsia="仿宋" w:hAnsi="仿宋"/>
          <w:sz w:val="32"/>
          <w:szCs w:val="32"/>
        </w:rPr>
        <w:t>商户的撤销</w:t>
      </w:r>
    </w:p>
    <w:p w:rsidR="00290DFF" w:rsidRPr="000B5F18" w:rsidRDefault="00290DFF" w:rsidP="000B5F18">
      <w:pPr>
        <w:snapToGrid w:val="0"/>
        <w:spacing w:before="156" w:line="56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 w:rsidRPr="000B5F18">
        <w:rPr>
          <w:rFonts w:ascii="仿宋" w:eastAsia="仿宋" w:hAnsi="仿宋"/>
          <w:sz w:val="32"/>
          <w:szCs w:val="32"/>
        </w:rPr>
        <w:t>商户需</w:t>
      </w:r>
      <w:proofErr w:type="gramEnd"/>
      <w:r w:rsidRPr="000B5F18">
        <w:rPr>
          <w:rFonts w:ascii="仿宋" w:eastAsia="仿宋" w:hAnsi="仿宋"/>
          <w:sz w:val="32"/>
          <w:szCs w:val="32"/>
        </w:rPr>
        <w:t>填写《</w:t>
      </w:r>
      <w:r w:rsidRPr="000B5F18">
        <w:rPr>
          <w:rFonts w:ascii="仿宋" w:eastAsia="仿宋" w:hAnsi="仿宋" w:hint="eastAsia"/>
          <w:sz w:val="32"/>
          <w:szCs w:val="32"/>
        </w:rPr>
        <w:t>辽宁师范大学</w:t>
      </w:r>
      <w:r w:rsidRPr="000B5F18">
        <w:rPr>
          <w:rFonts w:ascii="仿宋" w:eastAsia="仿宋" w:hAnsi="仿宋"/>
          <w:sz w:val="32"/>
          <w:szCs w:val="32"/>
        </w:rPr>
        <w:t>校园</w:t>
      </w:r>
      <w:r w:rsidRPr="000B5F18">
        <w:rPr>
          <w:rFonts w:ascii="仿宋" w:eastAsia="仿宋" w:hAnsi="仿宋" w:hint="eastAsia"/>
          <w:sz w:val="32"/>
          <w:szCs w:val="32"/>
        </w:rPr>
        <w:t>卡系统</w:t>
      </w:r>
      <w:r w:rsidRPr="000B5F18">
        <w:rPr>
          <w:rFonts w:ascii="仿宋" w:eastAsia="仿宋" w:hAnsi="仿宋"/>
          <w:sz w:val="32"/>
          <w:szCs w:val="32"/>
        </w:rPr>
        <w:t>商户撤销申请表》，经该商户的管理部门审核并签字、盖章</w:t>
      </w:r>
      <w:r w:rsidRPr="000B5F18">
        <w:rPr>
          <w:rFonts w:ascii="仿宋" w:eastAsia="仿宋" w:hAnsi="仿宋" w:hint="eastAsia"/>
          <w:sz w:val="32"/>
          <w:szCs w:val="32"/>
        </w:rPr>
        <w:t>；</w:t>
      </w:r>
      <w:r w:rsidRPr="000B5F18">
        <w:rPr>
          <w:rFonts w:ascii="仿宋" w:eastAsia="仿宋" w:hAnsi="仿宋"/>
          <w:sz w:val="32"/>
          <w:szCs w:val="32"/>
        </w:rPr>
        <w:t>商户持申请表到卡</w:t>
      </w:r>
      <w:proofErr w:type="gramStart"/>
      <w:r w:rsidRPr="000B5F18">
        <w:rPr>
          <w:rFonts w:ascii="仿宋" w:eastAsia="仿宋" w:hAnsi="仿宋"/>
          <w:sz w:val="32"/>
          <w:szCs w:val="32"/>
        </w:rPr>
        <w:t>务</w:t>
      </w:r>
      <w:proofErr w:type="gramEnd"/>
      <w:r w:rsidRPr="000B5F18">
        <w:rPr>
          <w:rFonts w:ascii="仿宋" w:eastAsia="仿宋" w:hAnsi="仿宋"/>
          <w:sz w:val="32"/>
          <w:szCs w:val="32"/>
        </w:rPr>
        <w:t>中心办理设备交接手续</w:t>
      </w:r>
      <w:r w:rsidRPr="000B5F18">
        <w:rPr>
          <w:rFonts w:ascii="仿宋" w:eastAsia="仿宋" w:hAnsi="仿宋" w:hint="eastAsia"/>
          <w:sz w:val="32"/>
          <w:szCs w:val="32"/>
        </w:rPr>
        <w:t>，</w:t>
      </w:r>
      <w:r w:rsidRPr="000B5F18">
        <w:rPr>
          <w:rFonts w:ascii="仿宋" w:eastAsia="仿宋" w:hAnsi="仿宋"/>
          <w:sz w:val="32"/>
          <w:szCs w:val="32"/>
        </w:rPr>
        <w:t>确认无误后</w:t>
      </w:r>
      <w:r w:rsidR="003655D7" w:rsidRPr="000B5F18">
        <w:rPr>
          <w:rFonts w:ascii="仿宋" w:eastAsia="仿宋" w:hAnsi="仿宋" w:hint="eastAsia"/>
          <w:sz w:val="32"/>
          <w:szCs w:val="32"/>
        </w:rPr>
        <w:t>，</w:t>
      </w:r>
      <w:r w:rsidRPr="000B5F18">
        <w:rPr>
          <w:rFonts w:ascii="仿宋" w:eastAsia="仿宋" w:hAnsi="仿宋"/>
          <w:sz w:val="32"/>
          <w:szCs w:val="32"/>
        </w:rPr>
        <w:t>商户持申请表到</w:t>
      </w:r>
      <w:r w:rsidRPr="000B5F18">
        <w:rPr>
          <w:rFonts w:ascii="仿宋" w:eastAsia="仿宋" w:hAnsi="仿宋" w:hint="eastAsia"/>
          <w:sz w:val="32"/>
          <w:szCs w:val="32"/>
        </w:rPr>
        <w:t>结算中心办理</w:t>
      </w:r>
      <w:r w:rsidRPr="000B5F18">
        <w:rPr>
          <w:rFonts w:ascii="仿宋" w:eastAsia="仿宋" w:hAnsi="仿宋"/>
          <w:sz w:val="32"/>
          <w:szCs w:val="32"/>
        </w:rPr>
        <w:t>结账。</w:t>
      </w:r>
    </w:p>
    <w:p w:rsidR="00290DFF" w:rsidRPr="000B5F18" w:rsidRDefault="00290DFF" w:rsidP="000B5F18">
      <w:pPr>
        <w:snapToGrid w:val="0"/>
        <w:spacing w:before="156" w:line="560" w:lineRule="exact"/>
        <w:ind w:firstLine="640"/>
        <w:rPr>
          <w:rFonts w:ascii="仿宋" w:eastAsia="仿宋" w:hAnsi="仿宋"/>
        </w:rPr>
      </w:pPr>
      <w:r w:rsidRPr="000B5F18">
        <w:rPr>
          <w:rFonts w:ascii="仿宋" w:eastAsia="仿宋" w:hAnsi="仿宋"/>
          <w:sz w:val="32"/>
          <w:szCs w:val="32"/>
        </w:rPr>
        <w:t>商户申请撤销</w:t>
      </w:r>
      <w:r w:rsidR="003F68B5" w:rsidRPr="000B5F18">
        <w:rPr>
          <w:rFonts w:ascii="仿宋" w:eastAsia="仿宋" w:hAnsi="仿宋" w:hint="eastAsia"/>
          <w:sz w:val="32"/>
          <w:szCs w:val="32"/>
        </w:rPr>
        <w:t>时</w:t>
      </w:r>
      <w:r w:rsidRPr="000B5F18">
        <w:rPr>
          <w:rFonts w:ascii="仿宋" w:eastAsia="仿宋" w:hAnsi="仿宋"/>
          <w:sz w:val="32"/>
          <w:szCs w:val="32"/>
        </w:rPr>
        <w:t>，</w:t>
      </w:r>
      <w:r w:rsidR="003F68B5" w:rsidRPr="000B5F18">
        <w:rPr>
          <w:rFonts w:ascii="仿宋" w:eastAsia="仿宋" w:hAnsi="仿宋" w:hint="eastAsia"/>
          <w:sz w:val="32"/>
          <w:szCs w:val="32"/>
        </w:rPr>
        <w:t>若</w:t>
      </w:r>
      <w:r w:rsidRPr="000B5F18">
        <w:rPr>
          <w:rFonts w:ascii="仿宋" w:eastAsia="仿宋" w:hAnsi="仿宋"/>
          <w:sz w:val="32"/>
          <w:szCs w:val="32"/>
        </w:rPr>
        <w:t>发生设备丢失或人为损坏，</w:t>
      </w:r>
      <w:proofErr w:type="gramStart"/>
      <w:r w:rsidRPr="000B5F18">
        <w:rPr>
          <w:rFonts w:ascii="仿宋" w:eastAsia="仿宋" w:hAnsi="仿宋"/>
          <w:sz w:val="32"/>
          <w:szCs w:val="32"/>
        </w:rPr>
        <w:t>商户需</w:t>
      </w:r>
      <w:proofErr w:type="gramEnd"/>
      <w:r w:rsidRPr="000B5F18">
        <w:rPr>
          <w:rFonts w:ascii="仿宋" w:eastAsia="仿宋" w:hAnsi="仿宋"/>
          <w:sz w:val="32"/>
          <w:szCs w:val="32"/>
        </w:rPr>
        <w:t>根据</w:t>
      </w:r>
      <w:r w:rsidRPr="000B5F18">
        <w:rPr>
          <w:rFonts w:ascii="仿宋" w:eastAsia="仿宋" w:hAnsi="仿宋"/>
          <w:sz w:val="32"/>
          <w:szCs w:val="32"/>
        </w:rPr>
        <w:lastRenderedPageBreak/>
        <w:t>资产管理相关规定</w:t>
      </w:r>
      <w:r w:rsidRPr="000B5F18">
        <w:rPr>
          <w:rFonts w:ascii="仿宋" w:eastAsia="仿宋" w:hAnsi="仿宋" w:hint="eastAsia"/>
          <w:sz w:val="32"/>
          <w:szCs w:val="32"/>
        </w:rPr>
        <w:t>，</w:t>
      </w:r>
      <w:r w:rsidRPr="000B5F18">
        <w:rPr>
          <w:rFonts w:ascii="仿宋" w:eastAsia="仿宋" w:hAnsi="仿宋"/>
          <w:sz w:val="32"/>
          <w:szCs w:val="32"/>
        </w:rPr>
        <w:t>按设备招标价格赔偿。</w:t>
      </w:r>
    </w:p>
    <w:p w:rsidR="00290DFF" w:rsidRPr="000B5F18" w:rsidRDefault="00290DFF" w:rsidP="000B5F18">
      <w:pPr>
        <w:snapToGrid w:val="0"/>
        <w:spacing w:before="156" w:line="560" w:lineRule="exact"/>
        <w:ind w:firstLine="640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第四条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B5F18">
        <w:rPr>
          <w:rFonts w:ascii="仿宋" w:eastAsia="仿宋" w:hAnsi="仿宋"/>
          <w:sz w:val="32"/>
          <w:szCs w:val="32"/>
        </w:rPr>
        <w:t>商户的变更</w:t>
      </w:r>
    </w:p>
    <w:p w:rsidR="00290DFF" w:rsidRPr="003A7B6F" w:rsidRDefault="003A7B6F" w:rsidP="000B5F18">
      <w:pPr>
        <w:pStyle w:val="a6"/>
        <w:snapToGrid w:val="0"/>
        <w:spacing w:before="156" w:line="560" w:lineRule="exact"/>
        <w:ind w:firstLine="640"/>
        <w:rPr>
          <w:rFonts w:ascii="仿宋_GB2312" w:hAnsi="仿宋_GB2312"/>
          <w:sz w:val="32"/>
          <w:szCs w:val="32"/>
        </w:rPr>
      </w:pPr>
      <w:r w:rsidRPr="000B5F18">
        <w:rPr>
          <w:rFonts w:ascii="仿宋" w:eastAsia="仿宋" w:hAnsi="仿宋" w:hint="eastAsia"/>
          <w:sz w:val="32"/>
          <w:szCs w:val="32"/>
        </w:rPr>
        <w:t>若商户经营信息发生变化，</w:t>
      </w:r>
      <w:r w:rsidRPr="000B5F18">
        <w:rPr>
          <w:rFonts w:ascii="仿宋" w:eastAsia="仿宋" w:hAnsi="仿宋"/>
          <w:sz w:val="32"/>
          <w:szCs w:val="32"/>
        </w:rPr>
        <w:t>商户管理部门</w:t>
      </w:r>
      <w:r w:rsidRPr="000B5F18">
        <w:rPr>
          <w:rFonts w:ascii="仿宋" w:eastAsia="仿宋" w:hAnsi="仿宋" w:hint="eastAsia"/>
          <w:sz w:val="32"/>
          <w:szCs w:val="32"/>
        </w:rPr>
        <w:t>应及时到校园卡服务中心变更信息。若</w:t>
      </w:r>
      <w:r w:rsidRPr="000B5F18">
        <w:rPr>
          <w:rFonts w:ascii="仿宋" w:eastAsia="仿宋" w:hAnsi="仿宋"/>
          <w:sz w:val="32"/>
          <w:szCs w:val="32"/>
        </w:rPr>
        <w:t>商户变更涉及</w:t>
      </w:r>
      <w:r w:rsidR="00290DFF" w:rsidRPr="000B5F18">
        <w:rPr>
          <w:rFonts w:ascii="仿宋" w:eastAsia="仿宋" w:hAnsi="仿宋"/>
          <w:sz w:val="32"/>
          <w:szCs w:val="32"/>
        </w:rPr>
        <w:t>商户POS机等固定资产</w:t>
      </w:r>
      <w:r w:rsidR="003655D7" w:rsidRPr="000B5F18">
        <w:rPr>
          <w:rFonts w:ascii="仿宋" w:eastAsia="仿宋" w:hAnsi="仿宋" w:hint="eastAsia"/>
          <w:sz w:val="32"/>
          <w:szCs w:val="32"/>
        </w:rPr>
        <w:t>使用权</w:t>
      </w:r>
      <w:r w:rsidR="00290DFF" w:rsidRPr="000B5F18">
        <w:rPr>
          <w:rFonts w:ascii="仿宋" w:eastAsia="仿宋" w:hAnsi="仿宋"/>
          <w:sz w:val="32"/>
          <w:szCs w:val="32"/>
        </w:rPr>
        <w:t>的转移或重新调拨、原商户结算、账户撤销及新商户账户设立等事项，商户管理部门应先行申请撤销原商户，之后再申请设立新商户。</w:t>
      </w:r>
    </w:p>
    <w:p w:rsidR="00787A11" w:rsidRDefault="00BB21CF" w:rsidP="00787A11">
      <w:pPr>
        <w:snapToGrid w:val="0"/>
        <w:spacing w:before="156" w:line="360" w:lineRule="auto"/>
        <w:jc w:val="center"/>
      </w:pPr>
      <w:r>
        <w:rPr>
          <w:rFonts w:ascii="黑体" w:eastAsia="黑体" w:hAnsi="黑体" w:hint="eastAsia"/>
          <w:b/>
          <w:bCs/>
          <w:sz w:val="32"/>
          <w:szCs w:val="32"/>
        </w:rPr>
        <w:t>第三</w:t>
      </w:r>
      <w:r w:rsidR="00787A11">
        <w:rPr>
          <w:rFonts w:ascii="黑体" w:eastAsia="黑体" w:hAnsi="黑体" w:hint="eastAsia"/>
          <w:b/>
          <w:bCs/>
          <w:sz w:val="32"/>
          <w:szCs w:val="32"/>
        </w:rPr>
        <w:t>章 商户的权利和义务</w:t>
      </w:r>
    </w:p>
    <w:p w:rsidR="00787A11" w:rsidRPr="000B5F18" w:rsidRDefault="00787A11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</w:t>
      </w:r>
      <w:r w:rsidR="00BC6DFD" w:rsidRPr="000B5F18">
        <w:rPr>
          <w:rFonts w:ascii="仿宋" w:eastAsia="仿宋" w:hAnsi="仿宋"/>
          <w:b/>
          <w:bCs/>
          <w:color w:val="000000"/>
          <w:sz w:val="32"/>
          <w:szCs w:val="32"/>
        </w:rPr>
        <w:t>五</w:t>
      </w:r>
      <w:r w:rsidRPr="000B5F18">
        <w:rPr>
          <w:rFonts w:ascii="仿宋" w:eastAsia="仿宋" w:hAnsi="仿宋"/>
          <w:b/>
          <w:bCs/>
          <w:color w:val="000000"/>
          <w:sz w:val="32"/>
          <w:szCs w:val="32"/>
        </w:rPr>
        <w:t>条</w:t>
      </w:r>
      <w:r w:rsidR="006C3C81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Pr="000B5F18">
        <w:rPr>
          <w:rFonts w:ascii="仿宋" w:eastAsia="仿宋" w:hAnsi="仿宋"/>
          <w:color w:val="000000"/>
          <w:sz w:val="32"/>
          <w:szCs w:val="32"/>
        </w:rPr>
        <w:t>商户可登录</w:t>
      </w:r>
      <w:r w:rsidR="00496629" w:rsidRPr="000B5F18">
        <w:rPr>
          <w:rFonts w:ascii="仿宋" w:eastAsia="仿宋" w:hAnsi="仿宋" w:hint="eastAsia"/>
          <w:color w:val="000000"/>
          <w:sz w:val="32"/>
          <w:szCs w:val="32"/>
        </w:rPr>
        <w:t>校园卡管理中心</w:t>
      </w:r>
      <w:r w:rsidR="00496629" w:rsidRPr="000B5F18">
        <w:rPr>
          <w:rFonts w:ascii="仿宋" w:eastAsia="仿宋" w:hAnsi="仿宋"/>
          <w:color w:val="000000"/>
          <w:sz w:val="32"/>
          <w:szCs w:val="32"/>
        </w:rPr>
        <w:t>网站查询</w:t>
      </w:r>
      <w:r w:rsidR="00496629" w:rsidRPr="000B5F18">
        <w:rPr>
          <w:rFonts w:ascii="仿宋" w:eastAsia="仿宋" w:hAnsi="仿宋" w:hint="eastAsia"/>
          <w:color w:val="000000"/>
          <w:sz w:val="32"/>
          <w:szCs w:val="32"/>
        </w:rPr>
        <w:t>本商户</w:t>
      </w:r>
      <w:r w:rsidRPr="000B5F18">
        <w:rPr>
          <w:rFonts w:ascii="仿宋" w:eastAsia="仿宋" w:hAnsi="仿宋"/>
          <w:color w:val="000000"/>
          <w:sz w:val="32"/>
          <w:szCs w:val="32"/>
        </w:rPr>
        <w:t>的经营</w:t>
      </w:r>
      <w:r w:rsidR="00496629" w:rsidRPr="000B5F18">
        <w:rPr>
          <w:rFonts w:ascii="仿宋" w:eastAsia="仿宋" w:hAnsi="仿宋" w:hint="eastAsia"/>
          <w:color w:val="000000"/>
          <w:sz w:val="32"/>
          <w:szCs w:val="32"/>
        </w:rPr>
        <w:t>流水、</w:t>
      </w:r>
      <w:r w:rsidR="00496629" w:rsidRPr="000B5F18">
        <w:rPr>
          <w:rFonts w:ascii="仿宋" w:eastAsia="仿宋" w:hAnsi="仿宋"/>
          <w:color w:val="000000"/>
          <w:sz w:val="32"/>
          <w:szCs w:val="32"/>
        </w:rPr>
        <w:t>收入</w:t>
      </w:r>
      <w:r w:rsidRPr="000B5F18">
        <w:rPr>
          <w:rFonts w:ascii="仿宋" w:eastAsia="仿宋" w:hAnsi="仿宋"/>
          <w:color w:val="000000"/>
          <w:sz w:val="32"/>
          <w:szCs w:val="32"/>
        </w:rPr>
        <w:t>汇总</w:t>
      </w:r>
      <w:r w:rsidR="00496629" w:rsidRPr="000B5F18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Pr="000B5F18">
        <w:rPr>
          <w:rFonts w:ascii="仿宋" w:eastAsia="仿宋" w:hAnsi="仿宋"/>
          <w:color w:val="000000"/>
          <w:sz w:val="32"/>
          <w:szCs w:val="32"/>
        </w:rPr>
        <w:t>情况。如有疑义，商户应向</w:t>
      </w:r>
      <w:r w:rsidR="00496629" w:rsidRPr="000B5F18">
        <w:rPr>
          <w:rFonts w:ascii="仿宋" w:eastAsia="仿宋" w:hAnsi="仿宋" w:hint="eastAsia"/>
          <w:color w:val="000000"/>
          <w:sz w:val="32"/>
          <w:szCs w:val="32"/>
        </w:rPr>
        <w:t>商户</w:t>
      </w:r>
      <w:r w:rsidRPr="000B5F18">
        <w:rPr>
          <w:rFonts w:ascii="仿宋" w:eastAsia="仿宋" w:hAnsi="仿宋"/>
          <w:color w:val="000000"/>
          <w:sz w:val="32"/>
          <w:szCs w:val="32"/>
        </w:rPr>
        <w:t>管理部门提出核实申请，由管理部门向</w:t>
      </w:r>
      <w:r w:rsidR="00352556" w:rsidRPr="000B5F18">
        <w:rPr>
          <w:rFonts w:ascii="仿宋" w:eastAsia="仿宋" w:hAnsi="仿宋" w:hint="eastAsia"/>
          <w:color w:val="000000"/>
          <w:sz w:val="32"/>
          <w:szCs w:val="32"/>
        </w:rPr>
        <w:t>校园卡</w:t>
      </w:r>
      <w:r w:rsidR="00496629" w:rsidRPr="000B5F18">
        <w:rPr>
          <w:rFonts w:ascii="仿宋" w:eastAsia="仿宋" w:hAnsi="仿宋" w:hint="eastAsia"/>
          <w:color w:val="000000"/>
          <w:sz w:val="32"/>
          <w:szCs w:val="32"/>
        </w:rPr>
        <w:t>服务</w:t>
      </w:r>
      <w:r w:rsidRPr="000B5F18">
        <w:rPr>
          <w:rFonts w:ascii="仿宋" w:eastAsia="仿宋" w:hAnsi="仿宋" w:hint="eastAsia"/>
          <w:color w:val="000000"/>
          <w:sz w:val="32"/>
          <w:szCs w:val="32"/>
        </w:rPr>
        <w:t>中心</w:t>
      </w:r>
      <w:r w:rsidR="003655D7" w:rsidRPr="000B5F18">
        <w:rPr>
          <w:rFonts w:ascii="仿宋" w:eastAsia="仿宋" w:hAnsi="仿宋"/>
          <w:color w:val="000000"/>
          <w:sz w:val="32"/>
          <w:szCs w:val="32"/>
        </w:rPr>
        <w:t>提出查询详细流水申请（只提供查询五日前，三个月内</w:t>
      </w:r>
      <w:r w:rsidR="003655D7" w:rsidRPr="000B5F18">
        <w:rPr>
          <w:rFonts w:ascii="仿宋" w:eastAsia="仿宋" w:hAnsi="仿宋" w:hint="eastAsia"/>
          <w:color w:val="000000"/>
          <w:sz w:val="32"/>
          <w:szCs w:val="32"/>
        </w:rPr>
        <w:t>产生的</w:t>
      </w:r>
      <w:r w:rsidR="00496629" w:rsidRPr="000B5F18">
        <w:rPr>
          <w:rFonts w:ascii="仿宋" w:eastAsia="仿宋" w:hAnsi="仿宋" w:hint="eastAsia"/>
          <w:color w:val="000000"/>
          <w:sz w:val="32"/>
          <w:szCs w:val="32"/>
        </w:rPr>
        <w:t>经营</w:t>
      </w:r>
      <w:r w:rsidRPr="000B5F18">
        <w:rPr>
          <w:rFonts w:ascii="仿宋" w:eastAsia="仿宋" w:hAnsi="仿宋"/>
          <w:color w:val="000000"/>
          <w:sz w:val="32"/>
          <w:szCs w:val="32"/>
        </w:rPr>
        <w:t>流水）。</w:t>
      </w:r>
    </w:p>
    <w:p w:rsidR="00787A11" w:rsidRPr="000B5F18" w:rsidRDefault="00487E6F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</w:t>
      </w:r>
      <w:r w:rsidR="00BC6DFD" w:rsidRPr="000B5F18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="00787A11" w:rsidRPr="000B5F18">
        <w:rPr>
          <w:rFonts w:ascii="仿宋" w:eastAsia="仿宋" w:hAnsi="仿宋"/>
          <w:b/>
          <w:bCs/>
          <w:sz w:val="32"/>
          <w:szCs w:val="32"/>
        </w:rPr>
        <w:t>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787A11" w:rsidRPr="000B5F18">
        <w:rPr>
          <w:rFonts w:ascii="仿宋" w:eastAsia="仿宋" w:hAnsi="仿宋"/>
          <w:sz w:val="32"/>
          <w:szCs w:val="32"/>
        </w:rPr>
        <w:t>商户管理部门应</w:t>
      </w:r>
      <w:r w:rsidR="001C5535" w:rsidRPr="000B5F18">
        <w:rPr>
          <w:rFonts w:ascii="仿宋" w:eastAsia="仿宋" w:hAnsi="仿宋" w:hint="eastAsia"/>
          <w:sz w:val="32"/>
          <w:szCs w:val="32"/>
        </w:rPr>
        <w:t>按月</w:t>
      </w:r>
      <w:r w:rsidR="00787A11" w:rsidRPr="000B5F18">
        <w:rPr>
          <w:rFonts w:ascii="仿宋" w:eastAsia="仿宋" w:hAnsi="仿宋"/>
          <w:sz w:val="32"/>
          <w:szCs w:val="32"/>
        </w:rPr>
        <w:t>进行账务清算和核查</w:t>
      </w:r>
      <w:r w:rsidR="00496629" w:rsidRPr="000B5F18">
        <w:rPr>
          <w:rFonts w:ascii="仿宋" w:eastAsia="仿宋" w:hAnsi="仿宋"/>
          <w:sz w:val="32"/>
          <w:szCs w:val="32"/>
        </w:rPr>
        <w:t>，每次</w:t>
      </w:r>
      <w:proofErr w:type="gramStart"/>
      <w:r w:rsidR="00496629" w:rsidRPr="000B5F18">
        <w:rPr>
          <w:rFonts w:ascii="仿宋" w:eastAsia="仿宋" w:hAnsi="仿宋"/>
          <w:sz w:val="32"/>
          <w:szCs w:val="32"/>
        </w:rPr>
        <w:t>需确认账务</w:t>
      </w:r>
      <w:proofErr w:type="gramEnd"/>
      <w:r w:rsidR="00496629" w:rsidRPr="000B5F18">
        <w:rPr>
          <w:rFonts w:ascii="仿宋" w:eastAsia="仿宋" w:hAnsi="仿宋"/>
          <w:sz w:val="32"/>
          <w:szCs w:val="32"/>
        </w:rPr>
        <w:t>无误后方可结账。商户管理部门在对账过程中如有</w:t>
      </w:r>
      <w:r w:rsidR="00496629" w:rsidRPr="000B5F18">
        <w:rPr>
          <w:rFonts w:ascii="仿宋" w:eastAsia="仿宋" w:hAnsi="仿宋" w:hint="eastAsia"/>
          <w:sz w:val="32"/>
          <w:szCs w:val="32"/>
        </w:rPr>
        <w:t>疑义</w:t>
      </w:r>
      <w:r w:rsidR="00787A11" w:rsidRPr="000B5F18">
        <w:rPr>
          <w:rFonts w:ascii="仿宋" w:eastAsia="仿宋" w:hAnsi="仿宋"/>
          <w:sz w:val="32"/>
          <w:szCs w:val="32"/>
        </w:rPr>
        <w:t>，可向</w:t>
      </w:r>
      <w:r w:rsidR="00787A11" w:rsidRPr="000B5F18">
        <w:rPr>
          <w:rFonts w:ascii="仿宋" w:eastAsia="仿宋" w:hAnsi="仿宋" w:hint="eastAsia"/>
          <w:sz w:val="32"/>
          <w:szCs w:val="32"/>
        </w:rPr>
        <w:t>校园卡</w:t>
      </w:r>
      <w:r w:rsidR="00496629" w:rsidRPr="000B5F18">
        <w:rPr>
          <w:rFonts w:ascii="仿宋" w:eastAsia="仿宋" w:hAnsi="仿宋" w:hint="eastAsia"/>
          <w:sz w:val="32"/>
          <w:szCs w:val="32"/>
        </w:rPr>
        <w:t>服务</w:t>
      </w:r>
      <w:r w:rsidR="00787A11" w:rsidRPr="000B5F18">
        <w:rPr>
          <w:rFonts w:ascii="仿宋" w:eastAsia="仿宋" w:hAnsi="仿宋" w:hint="eastAsia"/>
          <w:sz w:val="32"/>
          <w:szCs w:val="32"/>
        </w:rPr>
        <w:t>中心</w:t>
      </w:r>
      <w:r w:rsidR="00787A11" w:rsidRPr="000B5F18">
        <w:rPr>
          <w:rFonts w:ascii="仿宋" w:eastAsia="仿宋" w:hAnsi="仿宋"/>
          <w:sz w:val="32"/>
          <w:szCs w:val="32"/>
        </w:rPr>
        <w:t>提交复核申请，</w:t>
      </w:r>
      <w:r w:rsidR="00787A11" w:rsidRPr="000B5F18">
        <w:rPr>
          <w:rFonts w:ascii="仿宋" w:eastAsia="仿宋" w:hAnsi="仿宋" w:hint="eastAsia"/>
          <w:sz w:val="32"/>
          <w:szCs w:val="32"/>
        </w:rPr>
        <w:t>校园卡</w:t>
      </w:r>
      <w:r w:rsidR="00496629" w:rsidRPr="000B5F18">
        <w:rPr>
          <w:rFonts w:ascii="仿宋" w:eastAsia="仿宋" w:hAnsi="仿宋" w:hint="eastAsia"/>
          <w:sz w:val="32"/>
          <w:szCs w:val="32"/>
        </w:rPr>
        <w:t>服务</w:t>
      </w:r>
      <w:r w:rsidR="00787A11" w:rsidRPr="000B5F18">
        <w:rPr>
          <w:rFonts w:ascii="仿宋" w:eastAsia="仿宋" w:hAnsi="仿宋" w:hint="eastAsia"/>
          <w:sz w:val="32"/>
          <w:szCs w:val="32"/>
        </w:rPr>
        <w:t>中心</w:t>
      </w:r>
      <w:r w:rsidR="00787A11" w:rsidRPr="000B5F18">
        <w:rPr>
          <w:rFonts w:ascii="仿宋" w:eastAsia="仿宋" w:hAnsi="仿宋"/>
          <w:sz w:val="32"/>
          <w:szCs w:val="32"/>
        </w:rPr>
        <w:t>负责与商户管理部门核查账</w:t>
      </w:r>
      <w:proofErr w:type="gramStart"/>
      <w:r w:rsidR="00787A11" w:rsidRPr="000B5F18">
        <w:rPr>
          <w:rFonts w:ascii="仿宋" w:eastAsia="仿宋" w:hAnsi="仿宋"/>
          <w:sz w:val="32"/>
          <w:szCs w:val="32"/>
        </w:rPr>
        <w:t>务</w:t>
      </w:r>
      <w:proofErr w:type="gramEnd"/>
      <w:r w:rsidR="00787A11" w:rsidRPr="000B5F18">
        <w:rPr>
          <w:rFonts w:ascii="仿宋" w:eastAsia="仿宋" w:hAnsi="仿宋"/>
          <w:sz w:val="32"/>
          <w:szCs w:val="32"/>
        </w:rPr>
        <w:t>。</w:t>
      </w:r>
    </w:p>
    <w:p w:rsidR="00C31545" w:rsidRPr="000B5F18" w:rsidRDefault="00F6382F" w:rsidP="000B5F18">
      <w:pPr>
        <w:snapToGrid w:val="0"/>
        <w:spacing w:before="156" w:line="560" w:lineRule="exact"/>
        <w:ind w:firstLine="641"/>
        <w:rPr>
          <w:rFonts w:ascii="仿宋" w:eastAsia="仿宋" w:hAnsi="仿宋"/>
          <w:sz w:val="32"/>
          <w:szCs w:val="32"/>
        </w:rPr>
      </w:pPr>
      <w:r w:rsidRPr="000B5F18">
        <w:rPr>
          <w:rFonts w:ascii="仿宋" w:eastAsia="仿宋" w:hAnsi="仿宋" w:hint="eastAsia"/>
          <w:b/>
          <w:bCs/>
          <w:sz w:val="32"/>
          <w:szCs w:val="32"/>
        </w:rPr>
        <w:t>第七条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C31545" w:rsidRPr="000B5F18">
        <w:rPr>
          <w:rFonts w:ascii="仿宋" w:eastAsia="仿宋" w:hAnsi="仿宋" w:hint="eastAsia"/>
          <w:sz w:val="32"/>
          <w:szCs w:val="32"/>
        </w:rPr>
        <w:t>商户设备</w:t>
      </w:r>
      <w:r w:rsidR="00A3236B" w:rsidRPr="000B5F18">
        <w:rPr>
          <w:rFonts w:ascii="仿宋" w:eastAsia="仿宋" w:hAnsi="仿宋" w:hint="eastAsia"/>
          <w:sz w:val="32"/>
          <w:szCs w:val="32"/>
        </w:rPr>
        <w:t>管理</w:t>
      </w:r>
    </w:p>
    <w:p w:rsidR="00032BF1" w:rsidRPr="000B5F18" w:rsidRDefault="00F6382F" w:rsidP="000B5F18">
      <w:pPr>
        <w:snapToGrid w:val="0"/>
        <w:spacing w:before="156" w:line="560" w:lineRule="exact"/>
        <w:ind w:firstLine="641"/>
        <w:rPr>
          <w:rFonts w:ascii="仿宋" w:eastAsia="仿宋" w:hAnsi="仿宋"/>
          <w:sz w:val="32"/>
          <w:szCs w:val="32"/>
        </w:rPr>
      </w:pPr>
      <w:r w:rsidRPr="000B5F18">
        <w:rPr>
          <w:rFonts w:ascii="仿宋" w:eastAsia="仿宋" w:hAnsi="仿宋" w:hint="eastAsia"/>
          <w:sz w:val="32"/>
          <w:szCs w:val="32"/>
        </w:rPr>
        <w:t>（一）</w:t>
      </w:r>
      <w:r w:rsidR="00032BF1" w:rsidRPr="000B5F18">
        <w:rPr>
          <w:rFonts w:ascii="仿宋" w:eastAsia="仿宋" w:hAnsi="仿宋" w:hint="eastAsia"/>
          <w:sz w:val="32"/>
          <w:szCs w:val="32"/>
        </w:rPr>
        <w:t>商户接入校园卡系统所需的各类工程费用、软硬件设备购置、维修或更换费用由商户承担。</w:t>
      </w:r>
    </w:p>
    <w:p w:rsidR="00032BF1" w:rsidRPr="000B5F18" w:rsidRDefault="00F6382F" w:rsidP="000B5F18">
      <w:pPr>
        <w:snapToGrid w:val="0"/>
        <w:spacing w:before="156" w:line="560" w:lineRule="exact"/>
        <w:ind w:firstLine="641"/>
        <w:rPr>
          <w:rFonts w:ascii="仿宋" w:eastAsia="仿宋" w:hAnsi="仿宋"/>
          <w:sz w:val="32"/>
          <w:szCs w:val="32"/>
        </w:rPr>
      </w:pPr>
      <w:r w:rsidRPr="000B5F18">
        <w:rPr>
          <w:rFonts w:ascii="仿宋" w:eastAsia="仿宋" w:hAnsi="仿宋" w:hint="eastAsia"/>
          <w:sz w:val="32"/>
          <w:szCs w:val="32"/>
        </w:rPr>
        <w:t>（二）</w:t>
      </w:r>
      <w:r w:rsidR="00D70CC1" w:rsidRPr="000B5F18">
        <w:rPr>
          <w:rFonts w:ascii="仿宋" w:eastAsia="仿宋" w:hAnsi="仿宋" w:hint="eastAsia"/>
          <w:sz w:val="32"/>
          <w:szCs w:val="32"/>
        </w:rPr>
        <w:t>商户</w:t>
      </w:r>
      <w:r w:rsidR="009C4A9A" w:rsidRPr="000B5F18">
        <w:rPr>
          <w:rFonts w:ascii="仿宋" w:eastAsia="仿宋" w:hAnsi="仿宋" w:hint="eastAsia"/>
          <w:sz w:val="32"/>
          <w:szCs w:val="32"/>
        </w:rPr>
        <w:t>接入校园卡系统</w:t>
      </w:r>
      <w:r w:rsidR="00D70CC1" w:rsidRPr="000B5F18">
        <w:rPr>
          <w:rFonts w:ascii="仿宋" w:eastAsia="仿宋" w:hAnsi="仿宋" w:hint="eastAsia"/>
          <w:sz w:val="32"/>
          <w:szCs w:val="32"/>
        </w:rPr>
        <w:t>线路</w:t>
      </w:r>
      <w:r w:rsidR="009C4A9A" w:rsidRPr="000B5F18">
        <w:rPr>
          <w:rFonts w:ascii="仿宋" w:eastAsia="仿宋" w:hAnsi="仿宋" w:hint="eastAsia"/>
          <w:sz w:val="32"/>
          <w:szCs w:val="32"/>
        </w:rPr>
        <w:t>由校园卡</w:t>
      </w:r>
      <w:proofErr w:type="gramStart"/>
      <w:r w:rsidR="009C4A9A" w:rsidRPr="000B5F18">
        <w:rPr>
          <w:rFonts w:ascii="仿宋" w:eastAsia="仿宋" w:hAnsi="仿宋" w:hint="eastAsia"/>
          <w:sz w:val="32"/>
          <w:szCs w:val="32"/>
        </w:rPr>
        <w:t>卡务</w:t>
      </w:r>
      <w:proofErr w:type="gramEnd"/>
      <w:r w:rsidR="009C4A9A" w:rsidRPr="000B5F18">
        <w:rPr>
          <w:rFonts w:ascii="仿宋" w:eastAsia="仿宋" w:hAnsi="仿宋" w:hint="eastAsia"/>
          <w:sz w:val="32"/>
          <w:szCs w:val="32"/>
        </w:rPr>
        <w:t>中心统一施工，施工费用由商户承担。</w:t>
      </w:r>
      <w:r w:rsidR="00032BF1" w:rsidRPr="000B5F18">
        <w:rPr>
          <w:rFonts w:ascii="仿宋" w:eastAsia="仿宋" w:hAnsi="仿宋" w:hint="eastAsia"/>
          <w:sz w:val="32"/>
          <w:szCs w:val="32"/>
        </w:rPr>
        <w:t>商户可以租用学校提供的终端设备，</w:t>
      </w:r>
      <w:r w:rsidR="00032BF1" w:rsidRPr="000B5F18">
        <w:rPr>
          <w:rFonts w:ascii="仿宋" w:eastAsia="仿宋" w:hAnsi="仿宋"/>
          <w:sz w:val="32"/>
          <w:szCs w:val="32"/>
        </w:rPr>
        <w:t>租用设备需缴纳押金</w:t>
      </w:r>
      <w:r w:rsidR="00032BF1" w:rsidRPr="000B5F18">
        <w:rPr>
          <w:rFonts w:ascii="仿宋" w:eastAsia="仿宋" w:hAnsi="仿宋" w:hint="eastAsia"/>
          <w:sz w:val="32"/>
          <w:szCs w:val="32"/>
        </w:rPr>
        <w:t>，押金额度为</w:t>
      </w:r>
      <w:r w:rsidR="00032BF1" w:rsidRPr="000B5F18">
        <w:rPr>
          <w:rFonts w:ascii="仿宋" w:eastAsia="仿宋" w:hAnsi="仿宋"/>
          <w:sz w:val="32"/>
          <w:szCs w:val="32"/>
        </w:rPr>
        <w:t>设备采购</w:t>
      </w:r>
      <w:r w:rsidR="00032BF1" w:rsidRPr="000B5F18">
        <w:rPr>
          <w:rFonts w:ascii="仿宋" w:eastAsia="仿宋" w:hAnsi="仿宋" w:hint="eastAsia"/>
          <w:sz w:val="32"/>
          <w:szCs w:val="32"/>
        </w:rPr>
        <w:t>价格</w:t>
      </w:r>
      <w:r w:rsidR="00AE53F8">
        <w:rPr>
          <w:rFonts w:ascii="仿宋" w:eastAsia="仿宋" w:hAnsi="仿宋" w:hint="eastAsia"/>
          <w:sz w:val="32"/>
          <w:szCs w:val="32"/>
        </w:rPr>
        <w:t>，</w:t>
      </w:r>
      <w:r w:rsidR="00AE53F8" w:rsidRPr="001C3720">
        <w:rPr>
          <w:rFonts w:ascii="仿宋" w:eastAsia="仿宋" w:hAnsi="仿宋" w:hint="eastAsia"/>
          <w:sz w:val="32"/>
          <w:szCs w:val="32"/>
        </w:rPr>
        <w:t>如有校内部门租用的，免收押</w:t>
      </w:r>
      <w:bookmarkStart w:id="0" w:name="_GoBack"/>
      <w:bookmarkEnd w:id="0"/>
      <w:r w:rsidR="00AE53F8" w:rsidRPr="001C3720">
        <w:rPr>
          <w:rFonts w:ascii="仿宋" w:eastAsia="仿宋" w:hAnsi="仿宋" w:hint="eastAsia"/>
          <w:sz w:val="32"/>
          <w:szCs w:val="32"/>
        </w:rPr>
        <w:t>金</w:t>
      </w:r>
      <w:r w:rsidR="00032BF1" w:rsidRPr="001C3720">
        <w:rPr>
          <w:rFonts w:ascii="仿宋" w:eastAsia="仿宋" w:hAnsi="仿宋" w:hint="eastAsia"/>
          <w:sz w:val="32"/>
          <w:szCs w:val="32"/>
        </w:rPr>
        <w:t>。</w:t>
      </w:r>
      <w:r w:rsidR="00032BF1" w:rsidRPr="000B5F18">
        <w:rPr>
          <w:rFonts w:ascii="仿宋" w:eastAsia="仿宋" w:hAnsi="仿宋"/>
          <w:sz w:val="32"/>
          <w:szCs w:val="32"/>
        </w:rPr>
        <w:t>各商户管理部门和商户</w:t>
      </w:r>
      <w:r w:rsidR="00A648C4" w:rsidRPr="000B5F18">
        <w:rPr>
          <w:rFonts w:ascii="仿宋" w:eastAsia="仿宋" w:hAnsi="仿宋" w:hint="eastAsia"/>
          <w:sz w:val="32"/>
          <w:szCs w:val="32"/>
        </w:rPr>
        <w:t>应对设备</w:t>
      </w:r>
      <w:r w:rsidR="00032BF1" w:rsidRPr="000B5F18">
        <w:rPr>
          <w:rFonts w:ascii="仿宋" w:eastAsia="仿宋" w:hAnsi="仿宋" w:hint="eastAsia"/>
          <w:sz w:val="32"/>
          <w:szCs w:val="32"/>
        </w:rPr>
        <w:t>负责，并配合校</w:t>
      </w:r>
      <w:r w:rsidR="00032BF1" w:rsidRPr="000B5F18">
        <w:rPr>
          <w:rFonts w:ascii="仿宋" w:eastAsia="仿宋" w:hAnsi="仿宋" w:hint="eastAsia"/>
          <w:sz w:val="32"/>
          <w:szCs w:val="32"/>
        </w:rPr>
        <w:lastRenderedPageBreak/>
        <w:t>园卡</w:t>
      </w:r>
      <w:r w:rsidR="0040755D" w:rsidRPr="000B5F18">
        <w:rPr>
          <w:rFonts w:ascii="仿宋" w:eastAsia="仿宋" w:hAnsi="仿宋" w:hint="eastAsia"/>
          <w:sz w:val="32"/>
          <w:szCs w:val="32"/>
        </w:rPr>
        <w:t>服务</w:t>
      </w:r>
      <w:r w:rsidR="00032BF1" w:rsidRPr="000B5F18">
        <w:rPr>
          <w:rFonts w:ascii="仿宋" w:eastAsia="仿宋" w:hAnsi="仿宋" w:hint="eastAsia"/>
          <w:sz w:val="32"/>
          <w:szCs w:val="32"/>
        </w:rPr>
        <w:t>中心开展资产管理与清查。</w:t>
      </w:r>
    </w:p>
    <w:p w:rsidR="00032BF1" w:rsidRPr="000B5F18" w:rsidRDefault="00F6382F" w:rsidP="000B5F18">
      <w:pPr>
        <w:snapToGrid w:val="0"/>
        <w:spacing w:before="156" w:line="560" w:lineRule="exact"/>
        <w:ind w:firstLine="641"/>
        <w:rPr>
          <w:rFonts w:ascii="仿宋" w:eastAsia="仿宋" w:hAnsi="仿宋"/>
          <w:sz w:val="32"/>
          <w:szCs w:val="32"/>
        </w:rPr>
      </w:pPr>
      <w:r w:rsidRPr="000B5F18">
        <w:rPr>
          <w:rFonts w:ascii="仿宋" w:eastAsia="仿宋" w:hAnsi="仿宋" w:hint="eastAsia"/>
          <w:sz w:val="32"/>
          <w:szCs w:val="32"/>
        </w:rPr>
        <w:t>（三）</w:t>
      </w:r>
      <w:r w:rsidR="00032BF1" w:rsidRPr="000B5F18">
        <w:rPr>
          <w:rFonts w:ascii="仿宋" w:eastAsia="仿宋" w:hAnsi="仿宋" w:hint="eastAsia"/>
          <w:sz w:val="32"/>
          <w:szCs w:val="32"/>
        </w:rPr>
        <w:t>商户租用的</w:t>
      </w:r>
      <w:r w:rsidR="00A648C4" w:rsidRPr="000B5F18">
        <w:rPr>
          <w:rFonts w:ascii="仿宋" w:eastAsia="仿宋" w:hAnsi="仿宋" w:hint="eastAsia"/>
          <w:sz w:val="32"/>
          <w:szCs w:val="32"/>
        </w:rPr>
        <w:t>各类终端</w:t>
      </w:r>
      <w:r w:rsidR="00032BF1" w:rsidRPr="000B5F18">
        <w:rPr>
          <w:rFonts w:ascii="仿宋" w:eastAsia="仿宋" w:hAnsi="仿宋" w:hint="eastAsia"/>
          <w:sz w:val="32"/>
          <w:szCs w:val="32"/>
        </w:rPr>
        <w:t>设备，</w:t>
      </w:r>
      <w:r w:rsidR="00A648C4" w:rsidRPr="000B5F18">
        <w:rPr>
          <w:rFonts w:ascii="仿宋" w:eastAsia="仿宋" w:hAnsi="仿宋"/>
          <w:sz w:val="32"/>
          <w:szCs w:val="32"/>
        </w:rPr>
        <w:t>如发生非人为因素造成的故障和损坏，保修期内</w:t>
      </w:r>
      <w:r w:rsidR="00A648C4" w:rsidRPr="000B5F18">
        <w:rPr>
          <w:rFonts w:ascii="仿宋" w:eastAsia="仿宋" w:hAnsi="仿宋" w:hint="eastAsia"/>
          <w:sz w:val="32"/>
          <w:szCs w:val="32"/>
        </w:rPr>
        <w:t>可</w:t>
      </w:r>
      <w:r w:rsidR="00A648C4" w:rsidRPr="000B5F18">
        <w:rPr>
          <w:rFonts w:ascii="仿宋" w:eastAsia="仿宋" w:hAnsi="仿宋"/>
          <w:sz w:val="32"/>
          <w:szCs w:val="32"/>
        </w:rPr>
        <w:t>和厂商协调维修或更换</w:t>
      </w:r>
      <w:r w:rsidR="00A648C4" w:rsidRPr="000B5F18">
        <w:rPr>
          <w:rFonts w:ascii="仿宋" w:eastAsia="仿宋" w:hAnsi="仿宋" w:hint="eastAsia"/>
          <w:sz w:val="32"/>
          <w:szCs w:val="32"/>
        </w:rPr>
        <w:t>，</w:t>
      </w:r>
      <w:r w:rsidR="00A648C4" w:rsidRPr="000B5F18">
        <w:rPr>
          <w:rFonts w:ascii="仿宋" w:eastAsia="仿宋" w:hAnsi="仿宋"/>
          <w:sz w:val="32"/>
          <w:szCs w:val="32"/>
        </w:rPr>
        <w:t>超过设备保修期后由商户自行维修或更换；属人为因素造成的设备故障和损坏，其维修或更换费用由商户自行承担，学校或商户可根据实际情况向责任人追究法律责任与经济损失</w:t>
      </w:r>
      <w:r w:rsidR="00032BF1" w:rsidRPr="000B5F18">
        <w:rPr>
          <w:rFonts w:ascii="仿宋" w:eastAsia="仿宋" w:hAnsi="仿宋" w:hint="eastAsia"/>
          <w:sz w:val="32"/>
          <w:szCs w:val="32"/>
        </w:rPr>
        <w:t>。</w:t>
      </w:r>
    </w:p>
    <w:p w:rsidR="00032BF1" w:rsidRPr="000B5F18" w:rsidRDefault="00F6382F" w:rsidP="000B5F18">
      <w:pPr>
        <w:snapToGrid w:val="0"/>
        <w:spacing w:before="156" w:line="560" w:lineRule="exact"/>
        <w:ind w:firstLine="641"/>
        <w:rPr>
          <w:rFonts w:ascii="仿宋" w:eastAsia="仿宋" w:hAnsi="仿宋"/>
          <w:sz w:val="32"/>
          <w:szCs w:val="32"/>
        </w:rPr>
      </w:pPr>
      <w:r w:rsidRPr="000B5F18">
        <w:rPr>
          <w:rFonts w:ascii="仿宋" w:eastAsia="仿宋" w:hAnsi="仿宋" w:hint="eastAsia"/>
          <w:sz w:val="32"/>
          <w:szCs w:val="32"/>
        </w:rPr>
        <w:t>（四）</w:t>
      </w:r>
      <w:r w:rsidR="00032BF1" w:rsidRPr="000B5F18">
        <w:rPr>
          <w:rFonts w:ascii="仿宋" w:eastAsia="仿宋" w:hAnsi="仿宋" w:hint="eastAsia"/>
          <w:sz w:val="32"/>
          <w:szCs w:val="32"/>
        </w:rPr>
        <w:t>商户如需自行采购</w:t>
      </w:r>
      <w:r w:rsidR="00A648C4" w:rsidRPr="000B5F18">
        <w:rPr>
          <w:rFonts w:ascii="仿宋" w:eastAsia="仿宋" w:hAnsi="仿宋" w:hint="eastAsia"/>
          <w:sz w:val="32"/>
          <w:szCs w:val="32"/>
        </w:rPr>
        <w:t>终端设备</w:t>
      </w:r>
      <w:r w:rsidR="00032BF1" w:rsidRPr="000B5F18">
        <w:rPr>
          <w:rFonts w:ascii="仿宋" w:eastAsia="仿宋" w:hAnsi="仿宋" w:hint="eastAsia"/>
          <w:sz w:val="32"/>
          <w:szCs w:val="32"/>
        </w:rPr>
        <w:t>，则必须保证与我校</w:t>
      </w:r>
      <w:r w:rsidR="00A648C4" w:rsidRPr="000B5F18">
        <w:rPr>
          <w:rFonts w:ascii="仿宋" w:eastAsia="仿宋" w:hAnsi="仿宋" w:hint="eastAsia"/>
          <w:sz w:val="32"/>
          <w:szCs w:val="32"/>
        </w:rPr>
        <w:t>校园卡系统</w:t>
      </w:r>
      <w:r w:rsidR="00032BF1" w:rsidRPr="000B5F18">
        <w:rPr>
          <w:rFonts w:ascii="仿宋" w:eastAsia="仿宋" w:hAnsi="仿宋" w:hint="eastAsia"/>
          <w:sz w:val="32"/>
          <w:szCs w:val="32"/>
        </w:rPr>
        <w:t>能够对接，否则，造成的</w:t>
      </w:r>
      <w:r w:rsidR="004D1901" w:rsidRPr="000B5F18">
        <w:rPr>
          <w:rFonts w:ascii="仿宋" w:eastAsia="仿宋" w:hAnsi="仿宋" w:hint="eastAsia"/>
          <w:sz w:val="32"/>
          <w:szCs w:val="32"/>
        </w:rPr>
        <w:t>一切</w:t>
      </w:r>
      <w:r w:rsidR="00032BF1" w:rsidRPr="000B5F18">
        <w:rPr>
          <w:rFonts w:ascii="仿宋" w:eastAsia="仿宋" w:hAnsi="仿宋" w:hint="eastAsia"/>
          <w:sz w:val="32"/>
          <w:szCs w:val="32"/>
        </w:rPr>
        <w:t>损失由商户自行承担。</w:t>
      </w:r>
    </w:p>
    <w:p w:rsidR="00787A11" w:rsidRPr="000B5F18" w:rsidRDefault="00FD2B64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第八</w:t>
      </w:r>
      <w:r w:rsidR="00787A11" w:rsidRPr="000B5F18">
        <w:rPr>
          <w:rFonts w:ascii="仿宋" w:eastAsia="仿宋" w:hAnsi="仿宋"/>
          <w:b/>
          <w:bCs/>
          <w:sz w:val="32"/>
          <w:szCs w:val="32"/>
        </w:rPr>
        <w:t>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787A11" w:rsidRPr="000B5F18">
        <w:rPr>
          <w:rFonts w:ascii="仿宋" w:eastAsia="仿宋" w:hAnsi="仿宋"/>
          <w:sz w:val="32"/>
          <w:szCs w:val="32"/>
        </w:rPr>
        <w:t>商户应合法经营，维护持卡人利益，并有责任和义务及时、主动、妥善地解决持卡人消费过程中出现的各种纠纷。</w:t>
      </w:r>
    </w:p>
    <w:p w:rsidR="00787A11" w:rsidRPr="000B5F18" w:rsidRDefault="00494679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 w:hint="eastAsia"/>
          <w:sz w:val="32"/>
          <w:szCs w:val="32"/>
        </w:rPr>
        <w:t>（一）</w:t>
      </w:r>
      <w:r w:rsidR="00787A11" w:rsidRPr="000B5F18">
        <w:rPr>
          <w:rFonts w:ascii="仿宋" w:eastAsia="仿宋" w:hAnsi="仿宋"/>
          <w:sz w:val="32"/>
          <w:szCs w:val="32"/>
        </w:rPr>
        <w:t>持卡人消费时，如发生收费人员多收取费用的情况，应</w:t>
      </w:r>
      <w:r w:rsidR="00E26A18" w:rsidRPr="000B5F18">
        <w:rPr>
          <w:rFonts w:ascii="仿宋" w:eastAsia="仿宋" w:hAnsi="仿宋"/>
          <w:sz w:val="32"/>
          <w:szCs w:val="32"/>
        </w:rPr>
        <w:t>按规定</w:t>
      </w:r>
      <w:r w:rsidR="00787A11" w:rsidRPr="000B5F18">
        <w:rPr>
          <w:rFonts w:ascii="仿宋" w:eastAsia="仿宋" w:hAnsi="仿宋"/>
          <w:sz w:val="32"/>
          <w:szCs w:val="32"/>
        </w:rPr>
        <w:t>办理退款。</w:t>
      </w:r>
    </w:p>
    <w:p w:rsidR="00787A11" w:rsidRPr="000B5F18" w:rsidRDefault="00494679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 w:hint="eastAsia"/>
          <w:sz w:val="32"/>
          <w:szCs w:val="32"/>
        </w:rPr>
        <w:t>（二）</w:t>
      </w:r>
      <w:r w:rsidR="00787A11" w:rsidRPr="000B5F18">
        <w:rPr>
          <w:rFonts w:ascii="仿宋" w:eastAsia="仿宋" w:hAnsi="仿宋"/>
          <w:sz w:val="32"/>
          <w:szCs w:val="32"/>
        </w:rPr>
        <w:t>当因线路问题等突发原因发生商户重复收费情况时，经查证后，商户应按照学校管理的相关流程进行退款处理。</w:t>
      </w:r>
    </w:p>
    <w:p w:rsidR="00787A11" w:rsidRPr="000B5F18" w:rsidRDefault="006B357F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</w:t>
      </w:r>
      <w:r w:rsidR="00FD2B64" w:rsidRPr="000B5F18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="00787A11" w:rsidRPr="000B5F18">
        <w:rPr>
          <w:rFonts w:ascii="仿宋" w:eastAsia="仿宋" w:hAnsi="仿宋"/>
          <w:b/>
          <w:bCs/>
          <w:sz w:val="32"/>
          <w:szCs w:val="32"/>
        </w:rPr>
        <w:t>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D23BFA" w:rsidRPr="000B5F18">
        <w:rPr>
          <w:rFonts w:ascii="仿宋" w:eastAsia="仿宋" w:hAnsi="仿宋"/>
          <w:sz w:val="32"/>
          <w:szCs w:val="32"/>
        </w:rPr>
        <w:t>商户应遵守</w:t>
      </w:r>
      <w:r w:rsidR="00352556" w:rsidRPr="000B5F18">
        <w:rPr>
          <w:rFonts w:ascii="仿宋" w:eastAsia="仿宋" w:hAnsi="仿宋" w:hint="eastAsia"/>
          <w:sz w:val="32"/>
          <w:szCs w:val="32"/>
        </w:rPr>
        <w:t>校园卡系统</w:t>
      </w:r>
      <w:r w:rsidR="00D23BFA" w:rsidRPr="000B5F18">
        <w:rPr>
          <w:rFonts w:ascii="仿宋" w:eastAsia="仿宋" w:hAnsi="仿宋"/>
          <w:sz w:val="32"/>
          <w:szCs w:val="32"/>
        </w:rPr>
        <w:t>的各项管理规章并按照使用规范进行操作，确保</w:t>
      </w:r>
      <w:r w:rsidR="00D23BFA" w:rsidRPr="000B5F18">
        <w:rPr>
          <w:rFonts w:ascii="仿宋" w:eastAsia="仿宋" w:hAnsi="仿宋" w:hint="eastAsia"/>
          <w:sz w:val="32"/>
          <w:szCs w:val="32"/>
        </w:rPr>
        <w:t>校园卡系统</w:t>
      </w:r>
      <w:r w:rsidR="00787A11" w:rsidRPr="000B5F18">
        <w:rPr>
          <w:rFonts w:ascii="仿宋" w:eastAsia="仿宋" w:hAnsi="仿宋"/>
          <w:sz w:val="32"/>
          <w:szCs w:val="32"/>
        </w:rPr>
        <w:t>网络的畅通和所用设备的完好。</w:t>
      </w:r>
    </w:p>
    <w:p w:rsidR="00787A11" w:rsidRPr="000B5F18" w:rsidRDefault="00494679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 w:hint="eastAsia"/>
          <w:sz w:val="32"/>
          <w:szCs w:val="32"/>
        </w:rPr>
        <w:t>（一）</w:t>
      </w:r>
      <w:r w:rsidR="00D23BFA" w:rsidRPr="000B5F18">
        <w:rPr>
          <w:rFonts w:ascii="仿宋" w:eastAsia="仿宋" w:hAnsi="仿宋"/>
          <w:sz w:val="32"/>
          <w:szCs w:val="32"/>
        </w:rPr>
        <w:t>商户收费人员应按照</w:t>
      </w:r>
      <w:r w:rsidR="00D23BFA" w:rsidRPr="000B5F18">
        <w:rPr>
          <w:rFonts w:ascii="仿宋" w:eastAsia="仿宋" w:hAnsi="仿宋" w:hint="eastAsia"/>
          <w:sz w:val="32"/>
          <w:szCs w:val="32"/>
        </w:rPr>
        <w:t>校园卡</w:t>
      </w:r>
      <w:r w:rsidR="00787A11" w:rsidRPr="000B5F18">
        <w:rPr>
          <w:rFonts w:ascii="仿宋" w:eastAsia="仿宋" w:hAnsi="仿宋"/>
          <w:sz w:val="32"/>
          <w:szCs w:val="32"/>
        </w:rPr>
        <w:t>终端设备的使用说明和培训要求，正确使用和操作POS机等终端设备，减少人为差错。</w:t>
      </w:r>
    </w:p>
    <w:p w:rsidR="00787A11" w:rsidRPr="000B5F18" w:rsidRDefault="00494679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 w:hint="eastAsia"/>
          <w:sz w:val="32"/>
          <w:szCs w:val="32"/>
        </w:rPr>
        <w:t>（二）</w:t>
      </w:r>
      <w:r w:rsidR="00787A11" w:rsidRPr="000B5F18">
        <w:rPr>
          <w:rFonts w:ascii="仿宋" w:eastAsia="仿宋" w:hAnsi="仿宋"/>
          <w:sz w:val="32"/>
          <w:szCs w:val="32"/>
        </w:rPr>
        <w:t>商户收费人员不得自行为持卡人输入消费密码。</w:t>
      </w:r>
    </w:p>
    <w:p w:rsidR="00787A11" w:rsidRPr="000B5F18" w:rsidRDefault="00494679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 w:hint="eastAsia"/>
          <w:sz w:val="32"/>
          <w:szCs w:val="32"/>
        </w:rPr>
        <w:t>（三）</w:t>
      </w:r>
      <w:r w:rsidR="00D23BFA" w:rsidRPr="000B5F18">
        <w:rPr>
          <w:rFonts w:ascii="仿宋" w:eastAsia="仿宋" w:hAnsi="仿宋"/>
          <w:sz w:val="32"/>
          <w:szCs w:val="32"/>
        </w:rPr>
        <w:t>在</w:t>
      </w:r>
      <w:r w:rsidR="00D23BFA" w:rsidRPr="000B5F18">
        <w:rPr>
          <w:rFonts w:ascii="仿宋" w:eastAsia="仿宋" w:hAnsi="仿宋" w:hint="eastAsia"/>
          <w:sz w:val="32"/>
          <w:szCs w:val="32"/>
        </w:rPr>
        <w:t>校园卡系统</w:t>
      </w:r>
      <w:r w:rsidR="00787A11" w:rsidRPr="000B5F18">
        <w:rPr>
          <w:rFonts w:ascii="仿宋" w:eastAsia="仿宋" w:hAnsi="仿宋"/>
          <w:sz w:val="32"/>
          <w:szCs w:val="32"/>
        </w:rPr>
        <w:t>网络畅通的情况下，商户不得采用脱机形式营业，脱机使用造成的一切后果由商户自行承担。如发生网络故障，</w:t>
      </w:r>
      <w:r w:rsidR="00D46287" w:rsidRPr="000B5F18">
        <w:rPr>
          <w:rFonts w:ascii="仿宋" w:eastAsia="仿宋" w:hAnsi="仿宋" w:hint="eastAsia"/>
          <w:sz w:val="32"/>
          <w:szCs w:val="32"/>
        </w:rPr>
        <w:t>商户</w:t>
      </w:r>
      <w:r w:rsidR="00787A11" w:rsidRPr="000B5F18">
        <w:rPr>
          <w:rFonts w:ascii="仿宋" w:eastAsia="仿宋" w:hAnsi="仿宋"/>
          <w:sz w:val="32"/>
          <w:szCs w:val="32"/>
        </w:rPr>
        <w:t>应及时</w:t>
      </w:r>
      <w:r w:rsidR="00D46287" w:rsidRPr="000B5F18">
        <w:rPr>
          <w:rFonts w:ascii="仿宋" w:eastAsia="仿宋" w:hAnsi="仿宋" w:hint="eastAsia"/>
          <w:sz w:val="32"/>
          <w:szCs w:val="32"/>
        </w:rPr>
        <w:t>向卡</w:t>
      </w:r>
      <w:proofErr w:type="gramStart"/>
      <w:r w:rsidR="00D46287" w:rsidRPr="000B5F18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D46287" w:rsidRPr="000B5F18">
        <w:rPr>
          <w:rFonts w:ascii="仿宋" w:eastAsia="仿宋" w:hAnsi="仿宋" w:hint="eastAsia"/>
          <w:sz w:val="32"/>
          <w:szCs w:val="32"/>
        </w:rPr>
        <w:t>中心</w:t>
      </w:r>
      <w:r w:rsidR="00787A11" w:rsidRPr="000B5F18">
        <w:rPr>
          <w:rFonts w:ascii="仿宋" w:eastAsia="仿宋" w:hAnsi="仿宋"/>
          <w:sz w:val="32"/>
          <w:szCs w:val="32"/>
        </w:rPr>
        <w:t>报修。</w:t>
      </w:r>
    </w:p>
    <w:p w:rsidR="00787A11" w:rsidRPr="000B5F18" w:rsidRDefault="00494679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="00D23BFA" w:rsidRPr="000B5F18">
        <w:rPr>
          <w:rFonts w:ascii="仿宋" w:eastAsia="仿宋" w:hAnsi="仿宋"/>
          <w:sz w:val="32"/>
          <w:szCs w:val="32"/>
        </w:rPr>
        <w:t>每个商户应有固定的</w:t>
      </w:r>
      <w:r w:rsidR="00D23BFA" w:rsidRPr="000B5F18">
        <w:rPr>
          <w:rFonts w:ascii="仿宋" w:eastAsia="仿宋" w:hAnsi="仿宋" w:hint="eastAsia"/>
          <w:sz w:val="32"/>
          <w:szCs w:val="32"/>
        </w:rPr>
        <w:t>校园卡</w:t>
      </w:r>
      <w:r w:rsidR="00D23BFA" w:rsidRPr="000B5F18">
        <w:rPr>
          <w:rFonts w:ascii="仿宋" w:eastAsia="仿宋" w:hAnsi="仿宋"/>
          <w:sz w:val="32"/>
          <w:szCs w:val="32"/>
        </w:rPr>
        <w:t>设备管理人员，负责每日对设备进行检查，以便</w:t>
      </w:r>
      <w:r w:rsidR="00D46287" w:rsidRPr="000B5F18">
        <w:rPr>
          <w:rFonts w:ascii="仿宋" w:eastAsia="仿宋" w:hAnsi="仿宋" w:hint="eastAsia"/>
          <w:sz w:val="32"/>
          <w:szCs w:val="32"/>
        </w:rPr>
        <w:t>及时</w:t>
      </w:r>
      <w:r w:rsidR="00D23BFA" w:rsidRPr="000B5F18">
        <w:rPr>
          <w:rFonts w:ascii="仿宋" w:eastAsia="仿宋" w:hAnsi="仿宋"/>
          <w:sz w:val="32"/>
          <w:szCs w:val="32"/>
        </w:rPr>
        <w:t>发现问题，确保所有数据均上传至</w:t>
      </w:r>
      <w:r w:rsidR="00D23BFA" w:rsidRPr="000B5F18">
        <w:rPr>
          <w:rFonts w:ascii="仿宋" w:eastAsia="仿宋" w:hAnsi="仿宋" w:hint="eastAsia"/>
          <w:sz w:val="32"/>
          <w:szCs w:val="32"/>
        </w:rPr>
        <w:t>校园卡</w:t>
      </w:r>
      <w:r w:rsidR="00787A11" w:rsidRPr="000B5F18">
        <w:rPr>
          <w:rFonts w:ascii="仿宋" w:eastAsia="仿宋" w:hAnsi="仿宋"/>
          <w:sz w:val="32"/>
          <w:szCs w:val="32"/>
        </w:rPr>
        <w:t>系统。</w:t>
      </w:r>
    </w:p>
    <w:p w:rsidR="00787A11" w:rsidRPr="00D23BFA" w:rsidRDefault="00494679" w:rsidP="000B5F18">
      <w:pPr>
        <w:snapToGrid w:val="0"/>
        <w:spacing w:before="156" w:line="560" w:lineRule="exact"/>
        <w:ind w:firstLine="641"/>
        <w:rPr>
          <w:rFonts w:ascii="仿宋_GB2312" w:hAnsi="仿宋_GB2312"/>
          <w:sz w:val="32"/>
          <w:szCs w:val="32"/>
        </w:rPr>
      </w:pPr>
      <w:r w:rsidRPr="000B5F18">
        <w:rPr>
          <w:rFonts w:ascii="仿宋" w:eastAsia="仿宋" w:hAnsi="仿宋" w:hint="eastAsia"/>
          <w:sz w:val="32"/>
          <w:szCs w:val="32"/>
        </w:rPr>
        <w:t>（五）</w:t>
      </w:r>
      <w:r w:rsidR="00D23BFA" w:rsidRPr="000B5F18">
        <w:rPr>
          <w:rFonts w:ascii="仿宋" w:eastAsia="仿宋" w:hAnsi="仿宋"/>
          <w:sz w:val="32"/>
          <w:szCs w:val="32"/>
        </w:rPr>
        <w:t>商户如违反相关规定，</w:t>
      </w:r>
      <w:r w:rsidR="00D23BFA" w:rsidRPr="000B5F18">
        <w:rPr>
          <w:rFonts w:ascii="仿宋" w:eastAsia="仿宋" w:hAnsi="仿宋" w:hint="eastAsia"/>
          <w:sz w:val="32"/>
          <w:szCs w:val="32"/>
        </w:rPr>
        <w:t>卡</w:t>
      </w:r>
      <w:proofErr w:type="gramStart"/>
      <w:r w:rsidR="00D23BFA" w:rsidRPr="000B5F18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D23BFA" w:rsidRPr="000B5F18">
        <w:rPr>
          <w:rFonts w:ascii="仿宋" w:eastAsia="仿宋" w:hAnsi="仿宋" w:hint="eastAsia"/>
          <w:sz w:val="32"/>
          <w:szCs w:val="32"/>
        </w:rPr>
        <w:t>中心</w:t>
      </w:r>
      <w:r w:rsidR="00D23BFA" w:rsidRPr="000B5F18">
        <w:rPr>
          <w:rFonts w:ascii="仿宋" w:eastAsia="仿宋" w:hAnsi="仿宋"/>
          <w:sz w:val="32"/>
          <w:szCs w:val="32"/>
        </w:rPr>
        <w:t>有权要求商户纠正，商户拒不纠正的，</w:t>
      </w:r>
      <w:r w:rsidR="00D23BFA" w:rsidRPr="000B5F18">
        <w:rPr>
          <w:rFonts w:ascii="仿宋" w:eastAsia="仿宋" w:hAnsi="仿宋" w:hint="eastAsia"/>
          <w:sz w:val="32"/>
          <w:szCs w:val="32"/>
        </w:rPr>
        <w:t>卡</w:t>
      </w:r>
      <w:proofErr w:type="gramStart"/>
      <w:r w:rsidR="00D23BFA" w:rsidRPr="000B5F18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D23BFA" w:rsidRPr="000B5F18">
        <w:rPr>
          <w:rFonts w:ascii="仿宋" w:eastAsia="仿宋" w:hAnsi="仿宋" w:hint="eastAsia"/>
          <w:sz w:val="32"/>
          <w:szCs w:val="32"/>
        </w:rPr>
        <w:t>中心</w:t>
      </w:r>
      <w:r w:rsidR="00787A11" w:rsidRPr="000B5F18">
        <w:rPr>
          <w:rFonts w:ascii="仿宋" w:eastAsia="仿宋" w:hAnsi="仿宋"/>
          <w:sz w:val="32"/>
          <w:szCs w:val="32"/>
        </w:rPr>
        <w:t>可追究相关责任。</w:t>
      </w:r>
    </w:p>
    <w:p w:rsidR="00787A11" w:rsidRDefault="00787A11" w:rsidP="00787A11">
      <w:pPr>
        <w:snapToGrid w:val="0"/>
        <w:spacing w:before="156" w:line="360" w:lineRule="auto"/>
        <w:jc w:val="center"/>
      </w:pPr>
      <w:r>
        <w:rPr>
          <w:rFonts w:ascii="黑体" w:eastAsia="黑体" w:hAnsi="黑体" w:hint="eastAsia"/>
          <w:b/>
          <w:bCs/>
          <w:sz w:val="32"/>
          <w:szCs w:val="32"/>
        </w:rPr>
        <w:t>第四章 附则</w:t>
      </w:r>
    </w:p>
    <w:p w:rsidR="00787A11" w:rsidRPr="000B5F18" w:rsidRDefault="00D94A45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第十</w:t>
      </w:r>
      <w:r w:rsidR="00787A11" w:rsidRPr="000B5F18">
        <w:rPr>
          <w:rFonts w:ascii="仿宋" w:eastAsia="仿宋" w:hAnsi="仿宋"/>
          <w:b/>
          <w:bCs/>
          <w:sz w:val="32"/>
          <w:szCs w:val="32"/>
        </w:rPr>
        <w:t>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D23BFA" w:rsidRPr="000B5F18">
        <w:rPr>
          <w:rFonts w:ascii="仿宋" w:eastAsia="仿宋" w:hAnsi="仿宋"/>
          <w:sz w:val="32"/>
          <w:szCs w:val="32"/>
        </w:rPr>
        <w:t>学校</w:t>
      </w:r>
      <w:r w:rsidR="00D23BFA" w:rsidRPr="000B5F18">
        <w:rPr>
          <w:rFonts w:ascii="仿宋" w:eastAsia="仿宋" w:hAnsi="仿宋" w:hint="eastAsia"/>
          <w:sz w:val="32"/>
          <w:szCs w:val="32"/>
        </w:rPr>
        <w:t>校园卡</w:t>
      </w:r>
      <w:proofErr w:type="gramStart"/>
      <w:r w:rsidR="00D23BFA" w:rsidRPr="000B5F18">
        <w:rPr>
          <w:rFonts w:ascii="仿宋" w:eastAsia="仿宋" w:hAnsi="仿宋" w:hint="eastAsia"/>
          <w:sz w:val="32"/>
          <w:szCs w:val="32"/>
        </w:rPr>
        <w:t>卡务</w:t>
      </w:r>
      <w:proofErr w:type="gramEnd"/>
      <w:r w:rsidR="00D23BFA" w:rsidRPr="000B5F18">
        <w:rPr>
          <w:rFonts w:ascii="仿宋" w:eastAsia="仿宋" w:hAnsi="仿宋" w:hint="eastAsia"/>
          <w:sz w:val="32"/>
          <w:szCs w:val="32"/>
        </w:rPr>
        <w:t>中心</w:t>
      </w:r>
      <w:r w:rsidR="00C163FD" w:rsidRPr="000B5F18">
        <w:rPr>
          <w:rFonts w:ascii="仿宋" w:eastAsia="仿宋" w:hAnsi="仿宋" w:hint="eastAsia"/>
          <w:sz w:val="32"/>
          <w:szCs w:val="32"/>
        </w:rPr>
        <w:t>和结算中心</w:t>
      </w:r>
      <w:r w:rsidR="00787A11" w:rsidRPr="000B5F18">
        <w:rPr>
          <w:rFonts w:ascii="仿宋" w:eastAsia="仿宋" w:hAnsi="仿宋"/>
          <w:sz w:val="32"/>
          <w:szCs w:val="32"/>
        </w:rPr>
        <w:t>有责任为商户电子账务保密，同时有义务按学校</w:t>
      </w:r>
      <w:r w:rsidR="00D46287" w:rsidRPr="000B5F18">
        <w:rPr>
          <w:rFonts w:ascii="仿宋" w:eastAsia="仿宋" w:hAnsi="仿宋" w:hint="eastAsia"/>
          <w:sz w:val="32"/>
          <w:szCs w:val="32"/>
        </w:rPr>
        <w:t>职权单位</w:t>
      </w:r>
      <w:r w:rsidR="00787A11" w:rsidRPr="000B5F18">
        <w:rPr>
          <w:rFonts w:ascii="仿宋" w:eastAsia="仿宋" w:hAnsi="仿宋"/>
          <w:sz w:val="32"/>
          <w:szCs w:val="32"/>
        </w:rPr>
        <w:t>要求提交商户有关信息和数据。</w:t>
      </w:r>
    </w:p>
    <w:p w:rsidR="00787A11" w:rsidRPr="000B5F18" w:rsidRDefault="00787A11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第十</w:t>
      </w:r>
      <w:r w:rsidR="00D94A45" w:rsidRPr="000B5F18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0B5F18">
        <w:rPr>
          <w:rFonts w:ascii="仿宋" w:eastAsia="仿宋" w:hAnsi="仿宋"/>
          <w:b/>
          <w:bCs/>
          <w:sz w:val="32"/>
          <w:szCs w:val="32"/>
        </w:rPr>
        <w:t>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4D1901" w:rsidRPr="000B5F18">
        <w:rPr>
          <w:rFonts w:ascii="仿宋" w:eastAsia="仿宋" w:hAnsi="仿宋"/>
          <w:sz w:val="32"/>
          <w:szCs w:val="32"/>
        </w:rPr>
        <w:t>学校可根据实际运行情况对本</w:t>
      </w:r>
      <w:r w:rsidRPr="000B5F18">
        <w:rPr>
          <w:rFonts w:ascii="仿宋" w:eastAsia="仿宋" w:hAnsi="仿宋"/>
          <w:sz w:val="32"/>
          <w:szCs w:val="32"/>
        </w:rPr>
        <w:t>办法进行完善和修改。</w:t>
      </w:r>
    </w:p>
    <w:p w:rsidR="00787A11" w:rsidRPr="000B5F18" w:rsidRDefault="00787A11" w:rsidP="000B5F18">
      <w:pPr>
        <w:snapToGrid w:val="0"/>
        <w:spacing w:before="156" w:line="560" w:lineRule="exact"/>
        <w:ind w:firstLine="641"/>
        <w:rPr>
          <w:rFonts w:ascii="仿宋" w:eastAsia="仿宋" w:hAnsi="仿宋"/>
        </w:rPr>
      </w:pPr>
      <w:r w:rsidRPr="000B5F18">
        <w:rPr>
          <w:rFonts w:ascii="仿宋" w:eastAsia="仿宋" w:hAnsi="仿宋"/>
          <w:b/>
          <w:bCs/>
          <w:sz w:val="32"/>
          <w:szCs w:val="32"/>
        </w:rPr>
        <w:t>第十</w:t>
      </w:r>
      <w:r w:rsidR="00D94A45" w:rsidRPr="000B5F18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0B5F18">
        <w:rPr>
          <w:rFonts w:ascii="仿宋" w:eastAsia="仿宋" w:hAnsi="仿宋"/>
          <w:b/>
          <w:bCs/>
          <w:sz w:val="32"/>
          <w:szCs w:val="32"/>
        </w:rPr>
        <w:t>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D23BFA" w:rsidRPr="000B5F18">
        <w:rPr>
          <w:rFonts w:ascii="仿宋" w:eastAsia="仿宋" w:hAnsi="仿宋"/>
          <w:sz w:val="32"/>
          <w:szCs w:val="32"/>
        </w:rPr>
        <w:t>本办法由</w:t>
      </w:r>
      <w:r w:rsidR="00D23BFA" w:rsidRPr="000B5F18">
        <w:rPr>
          <w:rFonts w:ascii="仿宋" w:eastAsia="仿宋" w:hAnsi="仿宋" w:hint="eastAsia"/>
          <w:sz w:val="32"/>
          <w:szCs w:val="32"/>
        </w:rPr>
        <w:t>网络信息管理中心</w:t>
      </w:r>
      <w:r w:rsidR="00C163FD" w:rsidRPr="000B5F18">
        <w:rPr>
          <w:rFonts w:ascii="仿宋" w:eastAsia="仿宋" w:hAnsi="仿宋" w:hint="eastAsia"/>
          <w:sz w:val="32"/>
          <w:szCs w:val="32"/>
        </w:rPr>
        <w:t>和计财处</w:t>
      </w:r>
      <w:r w:rsidRPr="000B5F18">
        <w:rPr>
          <w:rFonts w:ascii="仿宋" w:eastAsia="仿宋" w:hAnsi="仿宋"/>
          <w:sz w:val="32"/>
          <w:szCs w:val="32"/>
        </w:rPr>
        <w:t>负责解释。</w:t>
      </w:r>
    </w:p>
    <w:p w:rsidR="00787A11" w:rsidRDefault="00787A11" w:rsidP="000B5F18">
      <w:pPr>
        <w:snapToGrid w:val="0"/>
        <w:spacing w:before="156" w:line="560" w:lineRule="exact"/>
        <w:ind w:firstLine="641"/>
      </w:pPr>
      <w:r w:rsidRPr="000B5F18">
        <w:rPr>
          <w:rFonts w:ascii="仿宋" w:eastAsia="仿宋" w:hAnsi="仿宋"/>
          <w:b/>
          <w:bCs/>
          <w:sz w:val="32"/>
          <w:szCs w:val="32"/>
        </w:rPr>
        <w:t>第十</w:t>
      </w:r>
      <w:r w:rsidR="00123A11" w:rsidRPr="000B5F18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0B5F18">
        <w:rPr>
          <w:rFonts w:ascii="仿宋" w:eastAsia="仿宋" w:hAnsi="仿宋"/>
          <w:b/>
          <w:bCs/>
          <w:sz w:val="32"/>
          <w:szCs w:val="32"/>
        </w:rPr>
        <w:t>条</w:t>
      </w:r>
      <w:r w:rsidR="006C3C81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B5F18">
        <w:rPr>
          <w:rFonts w:ascii="仿宋" w:eastAsia="仿宋" w:hAnsi="仿宋"/>
          <w:sz w:val="32"/>
          <w:szCs w:val="32"/>
        </w:rPr>
        <w:t>本办法自发</w:t>
      </w:r>
      <w:r w:rsidR="00D46287" w:rsidRPr="000B5F18">
        <w:rPr>
          <w:rFonts w:ascii="仿宋" w:eastAsia="仿宋" w:hAnsi="仿宋" w:hint="eastAsia"/>
          <w:sz w:val="32"/>
          <w:szCs w:val="32"/>
        </w:rPr>
        <w:t>布</w:t>
      </w:r>
      <w:r w:rsidRPr="000B5F18">
        <w:rPr>
          <w:rFonts w:ascii="仿宋" w:eastAsia="仿宋" w:hAnsi="仿宋"/>
          <w:sz w:val="32"/>
          <w:szCs w:val="32"/>
        </w:rPr>
        <w:t>之日起施行。</w:t>
      </w:r>
    </w:p>
    <w:p w:rsidR="00F60C17" w:rsidRPr="00787A11" w:rsidRDefault="00F60C17"/>
    <w:sectPr w:rsidR="00F60C17" w:rsidRPr="00787A11" w:rsidSect="00504B2B">
      <w:headerReference w:type="even" r:id="rId9"/>
      <w:headerReference w:type="default" r:id="rId10"/>
      <w:footerReference w:type="default" r:id="rId11"/>
      <w:pgSz w:w="11907" w:h="16840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2F" w:rsidRDefault="0072162F" w:rsidP="007D40CA">
      <w:r>
        <w:separator/>
      </w:r>
    </w:p>
  </w:endnote>
  <w:endnote w:type="continuationSeparator" w:id="0">
    <w:p w:rsidR="0072162F" w:rsidRDefault="0072162F" w:rsidP="007D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64798"/>
      <w:docPartObj>
        <w:docPartGallery w:val="Page Numbers (Bottom of Page)"/>
        <w:docPartUnique/>
      </w:docPartObj>
    </w:sdtPr>
    <w:sdtEndPr/>
    <w:sdtContent>
      <w:p w:rsidR="00504B2B" w:rsidRDefault="00504B2B">
        <w:pPr>
          <w:pStyle w:val="a4"/>
          <w:jc w:val="center"/>
        </w:pPr>
        <w:r>
          <w:rPr>
            <w:rFonts w:hint="eastAsia"/>
          </w:rPr>
          <w:t>-</w:t>
        </w:r>
        <w:r w:rsidR="009B32A1">
          <w:fldChar w:fldCharType="begin"/>
        </w:r>
        <w:r w:rsidR="009B32A1">
          <w:instrText xml:space="preserve"> PAGE   \* MERGEFORMAT </w:instrText>
        </w:r>
        <w:r w:rsidR="009B32A1">
          <w:fldChar w:fldCharType="separate"/>
        </w:r>
        <w:r w:rsidR="001C3720" w:rsidRPr="001C3720">
          <w:rPr>
            <w:noProof/>
            <w:lang w:val="zh-CN"/>
          </w:rPr>
          <w:t>2</w:t>
        </w:r>
        <w:r w:rsidR="009B32A1">
          <w:rPr>
            <w:noProof/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504B2B" w:rsidRDefault="00504B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2F" w:rsidRDefault="0072162F" w:rsidP="007D40CA">
      <w:r>
        <w:separator/>
      </w:r>
    </w:p>
  </w:footnote>
  <w:footnote w:type="continuationSeparator" w:id="0">
    <w:p w:rsidR="0072162F" w:rsidRDefault="0072162F" w:rsidP="007D4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CA" w:rsidRDefault="007D40CA" w:rsidP="007D40C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CA" w:rsidRDefault="007D40CA" w:rsidP="007D40C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098"/>
    <w:multiLevelType w:val="hybridMultilevel"/>
    <w:tmpl w:val="DEAAAF5C"/>
    <w:lvl w:ilvl="0" w:tplc="654EB9A8">
      <w:start w:val="1"/>
      <w:numFmt w:val="decimal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233019D9"/>
    <w:multiLevelType w:val="hybridMultilevel"/>
    <w:tmpl w:val="9BAA632C"/>
    <w:lvl w:ilvl="0" w:tplc="7EC82A4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AE3422"/>
    <w:multiLevelType w:val="hybridMultilevel"/>
    <w:tmpl w:val="227EBC30"/>
    <w:lvl w:ilvl="0" w:tplc="F856C2E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3AF0E99"/>
    <w:multiLevelType w:val="hybridMultilevel"/>
    <w:tmpl w:val="9736946E"/>
    <w:lvl w:ilvl="0" w:tplc="0A3855D0">
      <w:start w:val="1"/>
      <w:numFmt w:val="decimal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>
    <w:nsid w:val="7BE41D60"/>
    <w:multiLevelType w:val="hybridMultilevel"/>
    <w:tmpl w:val="636EC7A8"/>
    <w:lvl w:ilvl="0" w:tplc="3A682BB4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847"/>
    <w:rsid w:val="000230EF"/>
    <w:rsid w:val="00032BF1"/>
    <w:rsid w:val="0003473A"/>
    <w:rsid w:val="00081818"/>
    <w:rsid w:val="000819CF"/>
    <w:rsid w:val="00086F6C"/>
    <w:rsid w:val="00087499"/>
    <w:rsid w:val="0008760F"/>
    <w:rsid w:val="000A02F6"/>
    <w:rsid w:val="000B2602"/>
    <w:rsid w:val="000B5F18"/>
    <w:rsid w:val="000E081E"/>
    <w:rsid w:val="000E36B0"/>
    <w:rsid w:val="000F497F"/>
    <w:rsid w:val="00110744"/>
    <w:rsid w:val="0011748E"/>
    <w:rsid w:val="00123A11"/>
    <w:rsid w:val="00136A91"/>
    <w:rsid w:val="00151B22"/>
    <w:rsid w:val="001536E1"/>
    <w:rsid w:val="00155E31"/>
    <w:rsid w:val="00187B42"/>
    <w:rsid w:val="001B7C6F"/>
    <w:rsid w:val="001C2468"/>
    <w:rsid w:val="001C3720"/>
    <w:rsid w:val="001C5535"/>
    <w:rsid w:val="001D41DB"/>
    <w:rsid w:val="001D6B5A"/>
    <w:rsid w:val="001F20A6"/>
    <w:rsid w:val="001F330C"/>
    <w:rsid w:val="00211E2E"/>
    <w:rsid w:val="00212DFB"/>
    <w:rsid w:val="00217F87"/>
    <w:rsid w:val="002245CF"/>
    <w:rsid w:val="00225FD4"/>
    <w:rsid w:val="00227724"/>
    <w:rsid w:val="00234CF7"/>
    <w:rsid w:val="002474F1"/>
    <w:rsid w:val="002509F1"/>
    <w:rsid w:val="00260E49"/>
    <w:rsid w:val="00261964"/>
    <w:rsid w:val="00282457"/>
    <w:rsid w:val="00290DFF"/>
    <w:rsid w:val="00292B6C"/>
    <w:rsid w:val="0029613D"/>
    <w:rsid w:val="00297E28"/>
    <w:rsid w:val="002B3744"/>
    <w:rsid w:val="002B5F1A"/>
    <w:rsid w:val="002B7BF7"/>
    <w:rsid w:val="002D7DBA"/>
    <w:rsid w:val="002E1811"/>
    <w:rsid w:val="002F03E5"/>
    <w:rsid w:val="002F11DA"/>
    <w:rsid w:val="0030724F"/>
    <w:rsid w:val="00337E44"/>
    <w:rsid w:val="003415BD"/>
    <w:rsid w:val="00341A7A"/>
    <w:rsid w:val="00352158"/>
    <w:rsid w:val="00352556"/>
    <w:rsid w:val="00364CE5"/>
    <w:rsid w:val="003655D7"/>
    <w:rsid w:val="003708FD"/>
    <w:rsid w:val="00385DB8"/>
    <w:rsid w:val="003952C8"/>
    <w:rsid w:val="003A2BFD"/>
    <w:rsid w:val="003A506A"/>
    <w:rsid w:val="003A7B6F"/>
    <w:rsid w:val="003B161D"/>
    <w:rsid w:val="003B46CC"/>
    <w:rsid w:val="003E7E30"/>
    <w:rsid w:val="003F27A2"/>
    <w:rsid w:val="003F68B5"/>
    <w:rsid w:val="004010DF"/>
    <w:rsid w:val="0040623D"/>
    <w:rsid w:val="0040755D"/>
    <w:rsid w:val="0041392D"/>
    <w:rsid w:val="00415166"/>
    <w:rsid w:val="00436FFF"/>
    <w:rsid w:val="00442951"/>
    <w:rsid w:val="00465EFD"/>
    <w:rsid w:val="0048466A"/>
    <w:rsid w:val="00487E6F"/>
    <w:rsid w:val="00487FD3"/>
    <w:rsid w:val="00491B75"/>
    <w:rsid w:val="004932BF"/>
    <w:rsid w:val="00494679"/>
    <w:rsid w:val="00496629"/>
    <w:rsid w:val="004C0C05"/>
    <w:rsid w:val="004D0068"/>
    <w:rsid w:val="004D1901"/>
    <w:rsid w:val="00504B2B"/>
    <w:rsid w:val="00506852"/>
    <w:rsid w:val="00507CD5"/>
    <w:rsid w:val="005367F1"/>
    <w:rsid w:val="00566261"/>
    <w:rsid w:val="00567F0C"/>
    <w:rsid w:val="0057621B"/>
    <w:rsid w:val="00580802"/>
    <w:rsid w:val="00580F58"/>
    <w:rsid w:val="005837F7"/>
    <w:rsid w:val="005A4397"/>
    <w:rsid w:val="005A5F18"/>
    <w:rsid w:val="005B0099"/>
    <w:rsid w:val="005B4F5D"/>
    <w:rsid w:val="005D3979"/>
    <w:rsid w:val="005E6394"/>
    <w:rsid w:val="005F7BCB"/>
    <w:rsid w:val="006067F2"/>
    <w:rsid w:val="0061768F"/>
    <w:rsid w:val="00652442"/>
    <w:rsid w:val="0065280B"/>
    <w:rsid w:val="006614E8"/>
    <w:rsid w:val="00687432"/>
    <w:rsid w:val="00692F6A"/>
    <w:rsid w:val="006A442D"/>
    <w:rsid w:val="006A6C1A"/>
    <w:rsid w:val="006B357F"/>
    <w:rsid w:val="006C3C81"/>
    <w:rsid w:val="006F4967"/>
    <w:rsid w:val="00704F62"/>
    <w:rsid w:val="00711BC3"/>
    <w:rsid w:val="00715589"/>
    <w:rsid w:val="00717431"/>
    <w:rsid w:val="0072162F"/>
    <w:rsid w:val="00722938"/>
    <w:rsid w:val="00735BCF"/>
    <w:rsid w:val="00742EFE"/>
    <w:rsid w:val="00743A25"/>
    <w:rsid w:val="00746293"/>
    <w:rsid w:val="00753E6B"/>
    <w:rsid w:val="007619CB"/>
    <w:rsid w:val="0077709E"/>
    <w:rsid w:val="007773EB"/>
    <w:rsid w:val="00781C06"/>
    <w:rsid w:val="00787A11"/>
    <w:rsid w:val="00793995"/>
    <w:rsid w:val="007A5A6D"/>
    <w:rsid w:val="007B61F9"/>
    <w:rsid w:val="007D40CA"/>
    <w:rsid w:val="007E0A87"/>
    <w:rsid w:val="007E6DF3"/>
    <w:rsid w:val="00826262"/>
    <w:rsid w:val="00832240"/>
    <w:rsid w:val="0084781F"/>
    <w:rsid w:val="00855C43"/>
    <w:rsid w:val="00857B37"/>
    <w:rsid w:val="0086099E"/>
    <w:rsid w:val="008742D6"/>
    <w:rsid w:val="00876F6F"/>
    <w:rsid w:val="00877B81"/>
    <w:rsid w:val="008803D1"/>
    <w:rsid w:val="00882423"/>
    <w:rsid w:val="00882F82"/>
    <w:rsid w:val="00886974"/>
    <w:rsid w:val="008B11BD"/>
    <w:rsid w:val="008B1EE2"/>
    <w:rsid w:val="008D397B"/>
    <w:rsid w:val="008E0D72"/>
    <w:rsid w:val="00906866"/>
    <w:rsid w:val="00907EA5"/>
    <w:rsid w:val="00920C07"/>
    <w:rsid w:val="00930EA0"/>
    <w:rsid w:val="00933422"/>
    <w:rsid w:val="00936B89"/>
    <w:rsid w:val="0095053F"/>
    <w:rsid w:val="00951806"/>
    <w:rsid w:val="00953457"/>
    <w:rsid w:val="00966368"/>
    <w:rsid w:val="009739D8"/>
    <w:rsid w:val="0099434E"/>
    <w:rsid w:val="009A14D5"/>
    <w:rsid w:val="009A5B0E"/>
    <w:rsid w:val="009B32A1"/>
    <w:rsid w:val="009C2B21"/>
    <w:rsid w:val="009C4A9A"/>
    <w:rsid w:val="009C5C8C"/>
    <w:rsid w:val="009C6847"/>
    <w:rsid w:val="009D139B"/>
    <w:rsid w:val="009D5A06"/>
    <w:rsid w:val="009E4DCC"/>
    <w:rsid w:val="009E61E3"/>
    <w:rsid w:val="009E7476"/>
    <w:rsid w:val="009E76ED"/>
    <w:rsid w:val="00A00EA3"/>
    <w:rsid w:val="00A0592C"/>
    <w:rsid w:val="00A15D02"/>
    <w:rsid w:val="00A22E95"/>
    <w:rsid w:val="00A3236B"/>
    <w:rsid w:val="00A32747"/>
    <w:rsid w:val="00A368B9"/>
    <w:rsid w:val="00A41076"/>
    <w:rsid w:val="00A52768"/>
    <w:rsid w:val="00A648C4"/>
    <w:rsid w:val="00A80506"/>
    <w:rsid w:val="00A84937"/>
    <w:rsid w:val="00A91491"/>
    <w:rsid w:val="00AA444E"/>
    <w:rsid w:val="00AA471C"/>
    <w:rsid w:val="00AA474A"/>
    <w:rsid w:val="00AC20B6"/>
    <w:rsid w:val="00AE1399"/>
    <w:rsid w:val="00AE53F8"/>
    <w:rsid w:val="00B101DE"/>
    <w:rsid w:val="00B10AF0"/>
    <w:rsid w:val="00B15189"/>
    <w:rsid w:val="00B201B4"/>
    <w:rsid w:val="00B22A34"/>
    <w:rsid w:val="00B257A0"/>
    <w:rsid w:val="00B259C7"/>
    <w:rsid w:val="00B33F5B"/>
    <w:rsid w:val="00B45B03"/>
    <w:rsid w:val="00B463F4"/>
    <w:rsid w:val="00B56F85"/>
    <w:rsid w:val="00B6015D"/>
    <w:rsid w:val="00B7382F"/>
    <w:rsid w:val="00B73B23"/>
    <w:rsid w:val="00B810E2"/>
    <w:rsid w:val="00BA035E"/>
    <w:rsid w:val="00BA3460"/>
    <w:rsid w:val="00BB21CF"/>
    <w:rsid w:val="00BC41BC"/>
    <w:rsid w:val="00BC6DFD"/>
    <w:rsid w:val="00BD0F12"/>
    <w:rsid w:val="00BD410F"/>
    <w:rsid w:val="00BE6209"/>
    <w:rsid w:val="00BE6BE7"/>
    <w:rsid w:val="00BE6C99"/>
    <w:rsid w:val="00BF76B8"/>
    <w:rsid w:val="00C04EF5"/>
    <w:rsid w:val="00C06DC2"/>
    <w:rsid w:val="00C1250A"/>
    <w:rsid w:val="00C12BAA"/>
    <w:rsid w:val="00C12E06"/>
    <w:rsid w:val="00C163FD"/>
    <w:rsid w:val="00C2491A"/>
    <w:rsid w:val="00C25B9F"/>
    <w:rsid w:val="00C277F3"/>
    <w:rsid w:val="00C313B2"/>
    <w:rsid w:val="00C31545"/>
    <w:rsid w:val="00C4697E"/>
    <w:rsid w:val="00C76BD2"/>
    <w:rsid w:val="00C77F49"/>
    <w:rsid w:val="00C86795"/>
    <w:rsid w:val="00C95A88"/>
    <w:rsid w:val="00CA16D9"/>
    <w:rsid w:val="00CB1A43"/>
    <w:rsid w:val="00CB306F"/>
    <w:rsid w:val="00CC347B"/>
    <w:rsid w:val="00CD1983"/>
    <w:rsid w:val="00CE5080"/>
    <w:rsid w:val="00CF6D12"/>
    <w:rsid w:val="00D07CD7"/>
    <w:rsid w:val="00D208F6"/>
    <w:rsid w:val="00D23BFA"/>
    <w:rsid w:val="00D260B0"/>
    <w:rsid w:val="00D31633"/>
    <w:rsid w:val="00D34E93"/>
    <w:rsid w:val="00D46287"/>
    <w:rsid w:val="00D4705F"/>
    <w:rsid w:val="00D55E29"/>
    <w:rsid w:val="00D70CC1"/>
    <w:rsid w:val="00D854CB"/>
    <w:rsid w:val="00D94A45"/>
    <w:rsid w:val="00D96E30"/>
    <w:rsid w:val="00DB1077"/>
    <w:rsid w:val="00DB3C0A"/>
    <w:rsid w:val="00DC347D"/>
    <w:rsid w:val="00DC790D"/>
    <w:rsid w:val="00DD01A7"/>
    <w:rsid w:val="00DD55BC"/>
    <w:rsid w:val="00DE35E7"/>
    <w:rsid w:val="00DE64E4"/>
    <w:rsid w:val="00DE6BAA"/>
    <w:rsid w:val="00E05A68"/>
    <w:rsid w:val="00E06A3E"/>
    <w:rsid w:val="00E076E4"/>
    <w:rsid w:val="00E1510C"/>
    <w:rsid w:val="00E26A18"/>
    <w:rsid w:val="00E27F1A"/>
    <w:rsid w:val="00E31120"/>
    <w:rsid w:val="00E847B3"/>
    <w:rsid w:val="00EA3634"/>
    <w:rsid w:val="00EC683B"/>
    <w:rsid w:val="00EF5F07"/>
    <w:rsid w:val="00F02203"/>
    <w:rsid w:val="00F07674"/>
    <w:rsid w:val="00F15925"/>
    <w:rsid w:val="00F200C1"/>
    <w:rsid w:val="00F54512"/>
    <w:rsid w:val="00F55097"/>
    <w:rsid w:val="00F56B9D"/>
    <w:rsid w:val="00F60C17"/>
    <w:rsid w:val="00F6382F"/>
    <w:rsid w:val="00F76CAC"/>
    <w:rsid w:val="00F83182"/>
    <w:rsid w:val="00F86161"/>
    <w:rsid w:val="00F9102F"/>
    <w:rsid w:val="00FB284E"/>
    <w:rsid w:val="00FB5652"/>
    <w:rsid w:val="00FC396E"/>
    <w:rsid w:val="00FC3BC6"/>
    <w:rsid w:val="00FD2B64"/>
    <w:rsid w:val="00FE0BD5"/>
    <w:rsid w:val="00FE7D7A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1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40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40C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D4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0CA"/>
    <w:rPr>
      <w:sz w:val="18"/>
      <w:szCs w:val="18"/>
    </w:rPr>
  </w:style>
  <w:style w:type="paragraph" w:styleId="a5">
    <w:name w:val="No Spacing"/>
    <w:uiPriority w:val="1"/>
    <w:qFormat/>
    <w:rsid w:val="00687432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56626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51B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1B22"/>
    <w:rPr>
      <w:sz w:val="18"/>
      <w:szCs w:val="18"/>
    </w:rPr>
  </w:style>
  <w:style w:type="character" w:customStyle="1" w:styleId="apple-converted-space">
    <w:name w:val="apple-converted-space"/>
    <w:basedOn w:val="a0"/>
    <w:rsid w:val="00032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40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40C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D4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0CA"/>
    <w:rPr>
      <w:sz w:val="18"/>
      <w:szCs w:val="18"/>
    </w:rPr>
  </w:style>
  <w:style w:type="paragraph" w:styleId="a5">
    <w:name w:val="No Spacing"/>
    <w:uiPriority w:val="1"/>
    <w:qFormat/>
    <w:rsid w:val="00687432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56626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51B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1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1E99-9FAA-46E5-81D1-12AC2CFB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4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王洪英</cp:lastModifiedBy>
  <cp:revision>212</cp:revision>
  <cp:lastPrinted>2016-12-09T07:46:00Z</cp:lastPrinted>
  <dcterms:created xsi:type="dcterms:W3CDTF">2016-09-23T00:28:00Z</dcterms:created>
  <dcterms:modified xsi:type="dcterms:W3CDTF">2018-05-03T11:21:00Z</dcterms:modified>
</cp:coreProperties>
</file>